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F4FD0" w14:textId="56213443" w:rsidR="009A7813" w:rsidRDefault="009A7813" w:rsidP="004E483C">
      <w:pPr>
        <w:shd w:val="clear" w:color="auto" w:fill="FFFFFF"/>
        <w:spacing w:after="0" w:line="240" w:lineRule="auto"/>
        <w:jc w:val="center"/>
        <w:rPr>
          <w:rFonts w:ascii="Times New Roman" w:eastAsia="Times New Roman" w:hAnsi="Times New Roman" w:cs="Times New Roman"/>
          <w:b/>
          <w:spacing w:val="4"/>
          <w:w w:val="98"/>
          <w:kern w:val="36"/>
          <w:sz w:val="26"/>
          <w:szCs w:val="26"/>
        </w:rPr>
      </w:pPr>
      <w:r>
        <w:rPr>
          <w:rFonts w:ascii="Times New Roman" w:eastAsia="Times New Roman" w:hAnsi="Times New Roman" w:cs="Times New Roman"/>
          <w:b/>
          <w:spacing w:val="4"/>
          <w:w w:val="98"/>
          <w:kern w:val="36"/>
          <w:sz w:val="26"/>
          <w:szCs w:val="26"/>
        </w:rPr>
        <w:t>THÁCH THỨC</w:t>
      </w:r>
      <w:r w:rsidR="00820B3A">
        <w:rPr>
          <w:rFonts w:ascii="Times New Roman" w:eastAsia="Times New Roman" w:hAnsi="Times New Roman" w:cs="Times New Roman"/>
          <w:b/>
          <w:spacing w:val="4"/>
          <w:w w:val="98"/>
          <w:kern w:val="36"/>
          <w:sz w:val="26"/>
          <w:szCs w:val="26"/>
        </w:rPr>
        <w:t xml:space="preserve"> </w:t>
      </w:r>
      <w:r>
        <w:rPr>
          <w:rFonts w:ascii="Times New Roman" w:eastAsia="Times New Roman" w:hAnsi="Times New Roman" w:cs="Times New Roman"/>
          <w:b/>
          <w:spacing w:val="4"/>
          <w:w w:val="98"/>
          <w:kern w:val="36"/>
          <w:sz w:val="26"/>
          <w:szCs w:val="26"/>
        </w:rPr>
        <w:t>ĐỐI VỚI NHÂN LỰC TRƯỜNG CAO ĐẲNG LÝ TỰ TRỌNG TP.</w:t>
      </w:r>
      <w:r w:rsidR="00795283">
        <w:rPr>
          <w:rFonts w:ascii="Times New Roman" w:eastAsia="Times New Roman" w:hAnsi="Times New Roman" w:cs="Times New Roman"/>
          <w:b/>
          <w:spacing w:val="4"/>
          <w:w w:val="98"/>
          <w:kern w:val="36"/>
          <w:sz w:val="26"/>
          <w:szCs w:val="26"/>
        </w:rPr>
        <w:t xml:space="preserve"> </w:t>
      </w:r>
      <w:r w:rsidR="004E483C">
        <w:rPr>
          <w:rFonts w:ascii="Times New Roman" w:eastAsia="Times New Roman" w:hAnsi="Times New Roman" w:cs="Times New Roman"/>
          <w:b/>
          <w:spacing w:val="4"/>
          <w:w w:val="98"/>
          <w:kern w:val="36"/>
          <w:sz w:val="26"/>
          <w:szCs w:val="26"/>
        </w:rPr>
        <w:t>Hồ CHÍ MINH</w:t>
      </w:r>
      <w:r>
        <w:rPr>
          <w:rFonts w:ascii="Times New Roman" w:eastAsia="Times New Roman" w:hAnsi="Times New Roman" w:cs="Times New Roman"/>
          <w:b/>
          <w:spacing w:val="4"/>
          <w:w w:val="98"/>
          <w:kern w:val="36"/>
          <w:sz w:val="26"/>
          <w:szCs w:val="26"/>
        </w:rPr>
        <w:t xml:space="preserve"> TRONG BỐI CẢNH CÁCH MẠNG CÔNG NGHIỆP 4.0</w:t>
      </w:r>
    </w:p>
    <w:p w14:paraId="12D644DE" w14:textId="41F63074" w:rsidR="00E440D1" w:rsidRPr="00B159C8" w:rsidRDefault="00E440D1" w:rsidP="00E440D1">
      <w:pPr>
        <w:shd w:val="clear" w:color="auto" w:fill="FFFFFF"/>
        <w:spacing w:after="0" w:line="240" w:lineRule="auto"/>
        <w:jc w:val="center"/>
        <w:rPr>
          <w:rFonts w:ascii="Times New Roman" w:eastAsia="Times New Roman" w:hAnsi="Times New Roman" w:cs="Times New Roman"/>
          <w:spacing w:val="4"/>
          <w:w w:val="98"/>
          <w:kern w:val="36"/>
          <w:sz w:val="26"/>
          <w:szCs w:val="26"/>
        </w:rPr>
      </w:pPr>
      <w:r w:rsidRPr="00B159C8">
        <w:rPr>
          <w:rFonts w:ascii="Times New Roman" w:eastAsia="Times New Roman" w:hAnsi="Times New Roman" w:cs="Times New Roman"/>
          <w:spacing w:val="4"/>
          <w:w w:val="98"/>
          <w:kern w:val="36"/>
          <w:sz w:val="26"/>
          <w:szCs w:val="26"/>
        </w:rPr>
        <w:t xml:space="preserve">CHALLENGES FOR HUMAN RESOURCES </w:t>
      </w:r>
      <w:r w:rsidR="00B159C8" w:rsidRPr="00B159C8">
        <w:rPr>
          <w:rFonts w:ascii="Times New Roman" w:eastAsia="Times New Roman" w:hAnsi="Times New Roman" w:cs="Times New Roman"/>
          <w:spacing w:val="4"/>
          <w:w w:val="98"/>
          <w:kern w:val="36"/>
          <w:sz w:val="26"/>
          <w:szCs w:val="26"/>
        </w:rPr>
        <w:t xml:space="preserve">OF </w:t>
      </w:r>
      <w:r w:rsidR="00B159C8" w:rsidRPr="00B159C8">
        <w:rPr>
          <w:rFonts w:ascii="Times New Roman" w:eastAsia="Times New Roman" w:hAnsi="Times New Roman" w:cs="Times New Roman"/>
          <w:bCs/>
          <w:spacing w:val="4"/>
          <w:w w:val="98"/>
          <w:kern w:val="36"/>
          <w:sz w:val="26"/>
          <w:szCs w:val="26"/>
        </w:rPr>
        <w:t>LY TU TRONG COLLEGE OF HO CHI MINH CITY</w:t>
      </w:r>
      <w:r w:rsidRPr="00B159C8">
        <w:rPr>
          <w:rFonts w:ascii="Times New Roman" w:eastAsia="Times New Roman" w:hAnsi="Times New Roman" w:cs="Times New Roman"/>
          <w:spacing w:val="4"/>
          <w:w w:val="98"/>
          <w:kern w:val="36"/>
          <w:sz w:val="26"/>
          <w:szCs w:val="26"/>
        </w:rPr>
        <w:t xml:space="preserve"> IN THE CONCEPT OF INDUSTRIAL NETWORK 4.0</w:t>
      </w:r>
    </w:p>
    <w:p w14:paraId="1B9DAEA3" w14:textId="02FF2FB8" w:rsidR="00E440D1" w:rsidRPr="00E440D1" w:rsidRDefault="00E440D1" w:rsidP="00E440D1">
      <w:pPr>
        <w:shd w:val="clear" w:color="auto" w:fill="FFFFFF"/>
        <w:spacing w:after="0" w:line="240" w:lineRule="auto"/>
        <w:jc w:val="center"/>
        <w:rPr>
          <w:rFonts w:ascii="Times New Roman" w:eastAsia="Times New Roman" w:hAnsi="Times New Roman" w:cs="Times New Roman"/>
          <w:b/>
          <w:spacing w:val="4"/>
          <w:w w:val="98"/>
          <w:kern w:val="36"/>
          <w:sz w:val="26"/>
          <w:szCs w:val="26"/>
        </w:rPr>
      </w:pPr>
    </w:p>
    <w:p w14:paraId="24B5B183" w14:textId="77777777" w:rsidR="009A7813" w:rsidRDefault="009A7813" w:rsidP="009A7813">
      <w:pPr>
        <w:shd w:val="clear" w:color="auto" w:fill="FFFFFF"/>
        <w:spacing w:after="0" w:line="240" w:lineRule="auto"/>
        <w:jc w:val="center"/>
        <w:rPr>
          <w:rFonts w:ascii="Times New Roman" w:eastAsia="Times New Roman" w:hAnsi="Times New Roman" w:cs="Times New Roman"/>
          <w:spacing w:val="4"/>
          <w:w w:val="98"/>
          <w:kern w:val="36"/>
          <w:sz w:val="26"/>
          <w:szCs w:val="26"/>
        </w:rPr>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A7813" w:rsidRPr="00974357" w14:paraId="299DF1EE" w14:textId="77777777" w:rsidTr="00787359">
        <w:trPr>
          <w:jc w:val="center"/>
        </w:trPr>
        <w:tc>
          <w:tcPr>
            <w:tcW w:w="2552" w:type="dxa"/>
            <w:vAlign w:val="center"/>
          </w:tcPr>
          <w:p w14:paraId="483152CE" w14:textId="77777777" w:rsidR="009A7813" w:rsidRPr="00974357" w:rsidRDefault="009A7813" w:rsidP="00787359">
            <w:pPr>
              <w:rPr>
                <w:rFonts w:ascii="Times New Roman" w:hAnsi="Times New Roman" w:cs="Times New Roman"/>
                <w:b/>
                <w:spacing w:val="-4"/>
                <w:w w:val="98"/>
                <w:sz w:val="21"/>
                <w:szCs w:val="26"/>
              </w:rPr>
            </w:pPr>
            <w:r>
              <w:rPr>
                <w:rFonts w:ascii="Times New Roman" w:hAnsi="Times New Roman" w:cs="Times New Roman"/>
                <w:b/>
                <w:spacing w:val="-4"/>
                <w:w w:val="98"/>
                <w:sz w:val="21"/>
                <w:szCs w:val="26"/>
              </w:rPr>
              <w:t>Nguyễn Hữu Thiện</w:t>
            </w:r>
            <w:r w:rsidRPr="00974357">
              <w:rPr>
                <w:rFonts w:ascii="Times New Roman" w:hAnsi="Times New Roman" w:cs="Times New Roman"/>
                <w:b/>
                <w:spacing w:val="-4"/>
                <w:w w:val="98"/>
                <w:sz w:val="21"/>
                <w:szCs w:val="26"/>
              </w:rPr>
              <w:t xml:space="preserve"> </w:t>
            </w:r>
          </w:p>
        </w:tc>
        <w:tc>
          <w:tcPr>
            <w:tcW w:w="281" w:type="dxa"/>
            <w:vMerge w:val="restart"/>
            <w:vAlign w:val="center"/>
          </w:tcPr>
          <w:p w14:paraId="27427AF6" w14:textId="77777777" w:rsidR="009A7813" w:rsidRPr="00974357" w:rsidRDefault="009A7813" w:rsidP="00787359">
            <w:pPr>
              <w:spacing w:before="40"/>
              <w:jc w:val="both"/>
              <w:rPr>
                <w:rFonts w:ascii="Times New Roman" w:hAnsi="Times New Roman" w:cs="Times New Roman"/>
                <w:spacing w:val="-4"/>
                <w:w w:val="98"/>
                <w:sz w:val="21"/>
                <w:szCs w:val="26"/>
              </w:rPr>
            </w:pPr>
          </w:p>
        </w:tc>
        <w:tc>
          <w:tcPr>
            <w:tcW w:w="6239" w:type="dxa"/>
            <w:vAlign w:val="center"/>
          </w:tcPr>
          <w:p w14:paraId="3C73E5D7" w14:textId="29DB859E" w:rsidR="009A7813" w:rsidRDefault="009A7813" w:rsidP="00787359">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Trường Cao đẳng Lý Tự Trọng TP. HCM; </w:t>
            </w:r>
            <w:r w:rsidR="00854087">
              <w:rPr>
                <w:rFonts w:ascii="Times New Roman" w:hAnsi="Times New Roman" w:cs="Times New Roman"/>
                <w:spacing w:val="-4"/>
                <w:w w:val="98"/>
                <w:sz w:val="21"/>
                <w:szCs w:val="26"/>
              </w:rPr>
              <w:t>Trường Cao đẳng Lý Tự Trọng Thành phố Hồ Chí Minh</w:t>
            </w:r>
          </w:p>
          <w:p w14:paraId="454544F8" w14:textId="77777777" w:rsidR="009A7813" w:rsidRDefault="009A7813" w:rsidP="00787359">
            <w:pPr>
              <w:spacing w:before="40"/>
              <w:jc w:val="both"/>
              <w:rPr>
                <w:rFonts w:ascii="Times New Roman" w:hAnsi="Times New Roman" w:cs="Times New Roman"/>
                <w:spacing w:val="-4"/>
                <w:w w:val="98"/>
                <w:sz w:val="21"/>
                <w:szCs w:val="26"/>
              </w:rPr>
            </w:pPr>
            <w:r w:rsidRPr="00974357">
              <w:rPr>
                <w:rFonts w:ascii="Times New Roman" w:hAnsi="Times New Roman" w:cs="Times New Roman"/>
                <w:i/>
                <w:spacing w:val="-4"/>
                <w:w w:val="98"/>
                <w:sz w:val="21"/>
                <w:szCs w:val="26"/>
              </w:rPr>
              <w:t>Email:</w:t>
            </w:r>
            <w:r>
              <w:rPr>
                <w:rFonts w:ascii="Times New Roman" w:hAnsi="Times New Roman" w:cs="Times New Roman"/>
                <w:i/>
                <w:spacing w:val="-4"/>
                <w:w w:val="98"/>
                <w:sz w:val="21"/>
                <w:szCs w:val="26"/>
              </w:rPr>
              <w:t>nguyenhuuthien@lttc.edu.vn</w:t>
            </w:r>
          </w:p>
          <w:p w14:paraId="0D73AC19" w14:textId="77777777" w:rsidR="009A7813" w:rsidRPr="00974357" w:rsidRDefault="009A7813" w:rsidP="00787359">
            <w:pPr>
              <w:spacing w:before="40"/>
              <w:jc w:val="both"/>
              <w:rPr>
                <w:rFonts w:ascii="Times New Roman" w:hAnsi="Times New Roman" w:cs="Times New Roman"/>
                <w:i/>
                <w:spacing w:val="-4"/>
                <w:w w:val="98"/>
                <w:sz w:val="21"/>
                <w:szCs w:val="26"/>
              </w:rPr>
            </w:pPr>
          </w:p>
        </w:tc>
      </w:tr>
      <w:tr w:rsidR="00B159C8" w:rsidRPr="00974357" w14:paraId="50E5760C" w14:textId="77777777" w:rsidTr="00787359">
        <w:trPr>
          <w:trHeight w:val="198"/>
          <w:jc w:val="center"/>
        </w:trPr>
        <w:tc>
          <w:tcPr>
            <w:tcW w:w="2552" w:type="dxa"/>
            <w:shd w:val="clear" w:color="auto" w:fill="FFFFFF" w:themeFill="background1"/>
          </w:tcPr>
          <w:p w14:paraId="2B570FCE" w14:textId="60E98BB5" w:rsidR="00B159C8" w:rsidRPr="00974357" w:rsidRDefault="00B159C8" w:rsidP="004B29B9">
            <w:pPr>
              <w:jc w:val="both"/>
              <w:rPr>
                <w:rFonts w:ascii="Times New Roman" w:hAnsi="Times New Roman" w:cs="Times New Roman"/>
                <w:b/>
                <w:spacing w:val="-4"/>
                <w:w w:val="98"/>
                <w:sz w:val="21"/>
                <w:szCs w:val="26"/>
              </w:rPr>
            </w:pPr>
            <w:r w:rsidRPr="00D6028E">
              <w:rPr>
                <w:rFonts w:ascii="Times New Roman" w:eastAsiaTheme="minorEastAsia" w:hAnsi="Times New Roman" w:cstheme="majorHAnsi"/>
                <w:b/>
                <w:bCs/>
                <w:spacing w:val="-4"/>
                <w:w w:val="98"/>
                <w:sz w:val="21"/>
                <w:szCs w:val="21"/>
              </w:rPr>
              <w:t>Keywords:</w:t>
            </w:r>
            <w:r w:rsidRPr="00D6028E">
              <w:rPr>
                <w:rFonts w:ascii="Times New Roman" w:hAnsi="Times New Roman" w:cs="Times New Roman"/>
                <w:sz w:val="21"/>
                <w:szCs w:val="21"/>
              </w:rPr>
              <w:t xml:space="preserve"> </w:t>
            </w:r>
            <w:r w:rsidR="004B29B9">
              <w:rPr>
                <w:rFonts w:ascii="Times New Roman" w:hAnsi="Times New Roman" w:cs="Times New Roman"/>
                <w:sz w:val="21"/>
                <w:szCs w:val="21"/>
              </w:rPr>
              <w:t>Thực trạng, t</w:t>
            </w:r>
            <w:r>
              <w:rPr>
                <w:rFonts w:ascii="Times New Roman" w:hAnsi="Times New Roman" w:cs="Times New Roman"/>
                <w:sz w:val="21"/>
                <w:szCs w:val="21"/>
              </w:rPr>
              <w:t>hách thức, nguồn nhân lực</w:t>
            </w:r>
            <w:r w:rsidRPr="00D6028E">
              <w:rPr>
                <w:rFonts w:ascii="Times New Roman" w:hAnsi="Times New Roman" w:cs="Times New Roman"/>
                <w:sz w:val="21"/>
                <w:szCs w:val="21"/>
              </w:rPr>
              <w:t>, cách mạng công nghiệp 4.0.</w:t>
            </w:r>
          </w:p>
        </w:tc>
        <w:tc>
          <w:tcPr>
            <w:tcW w:w="281" w:type="dxa"/>
            <w:vMerge/>
            <w:tcBorders>
              <w:right w:val="single" w:sz="18" w:space="0" w:color="404040" w:themeColor="text1" w:themeTint="BF"/>
            </w:tcBorders>
            <w:shd w:val="clear" w:color="auto" w:fill="FFFFFF" w:themeFill="background1"/>
            <w:vAlign w:val="center"/>
          </w:tcPr>
          <w:p w14:paraId="46060B3B" w14:textId="77777777" w:rsidR="00B159C8" w:rsidRPr="00974357" w:rsidRDefault="00B159C8" w:rsidP="00B159C8">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70E9B584" w14:textId="77777777" w:rsidR="00B159C8" w:rsidRPr="00974357" w:rsidRDefault="00B159C8" w:rsidP="00B159C8">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B159C8" w:rsidRPr="00974357" w14:paraId="6793DBAD" w14:textId="77777777" w:rsidTr="00787359">
        <w:trPr>
          <w:trHeight w:val="854"/>
          <w:jc w:val="center"/>
        </w:trPr>
        <w:tc>
          <w:tcPr>
            <w:tcW w:w="2552" w:type="dxa"/>
          </w:tcPr>
          <w:p w14:paraId="0DEE962F" w14:textId="4E360B82" w:rsidR="00B159C8" w:rsidRPr="00974357" w:rsidRDefault="00B159C8" w:rsidP="00B159C8">
            <w:pPr>
              <w:spacing w:before="40"/>
              <w:ind w:left="28"/>
              <w:jc w:val="both"/>
              <w:rPr>
                <w:rFonts w:ascii="Times New Roman" w:hAnsi="Times New Roman" w:cs="Times New Roman"/>
                <w:spacing w:val="-4"/>
                <w:w w:val="98"/>
                <w:sz w:val="21"/>
                <w:szCs w:val="26"/>
              </w:rPr>
            </w:pPr>
            <w:r w:rsidRPr="00D6028E">
              <w:rPr>
                <w:rFonts w:ascii="Times New Roman" w:eastAsiaTheme="minorEastAsia" w:hAnsi="Times New Roman" w:cstheme="majorHAnsi"/>
                <w:b/>
                <w:bCs/>
                <w:spacing w:val="-4"/>
                <w:w w:val="98"/>
                <w:sz w:val="21"/>
                <w:szCs w:val="21"/>
              </w:rPr>
              <w:t>Keywords:</w:t>
            </w:r>
            <w:r>
              <w:rPr>
                <w:rFonts w:ascii="Times New Roman" w:eastAsiaTheme="minorEastAsia" w:hAnsi="Times New Roman" w:cstheme="majorHAnsi"/>
                <w:b/>
                <w:bCs/>
                <w:spacing w:val="-4"/>
                <w:w w:val="98"/>
                <w:sz w:val="21"/>
                <w:szCs w:val="21"/>
              </w:rPr>
              <w:t xml:space="preserve"> </w:t>
            </w:r>
            <w:r w:rsidR="004B29B9" w:rsidRPr="004B29B9">
              <w:rPr>
                <w:rFonts w:ascii="Times New Roman" w:eastAsiaTheme="minorEastAsia" w:hAnsi="Times New Roman" w:cstheme="majorHAnsi"/>
                <w:bCs/>
                <w:spacing w:val="-4"/>
                <w:w w:val="98"/>
                <w:sz w:val="21"/>
                <w:szCs w:val="21"/>
              </w:rPr>
              <w:t>Reality,</w:t>
            </w:r>
            <w:r w:rsidR="004B29B9">
              <w:rPr>
                <w:rFonts w:ascii="Times New Roman" w:eastAsiaTheme="minorEastAsia" w:hAnsi="Times New Roman" w:cstheme="majorHAnsi"/>
                <w:b/>
                <w:bCs/>
                <w:spacing w:val="-4"/>
                <w:w w:val="98"/>
                <w:sz w:val="21"/>
                <w:szCs w:val="21"/>
              </w:rPr>
              <w:t xml:space="preserve"> </w:t>
            </w:r>
            <w:r w:rsidRPr="00B159C8">
              <w:rPr>
                <w:rFonts w:ascii="Times New Roman" w:eastAsiaTheme="minorEastAsia" w:hAnsi="Times New Roman" w:cstheme="majorHAnsi"/>
                <w:bCs/>
                <w:spacing w:val="-4"/>
                <w:w w:val="98"/>
                <w:sz w:val="21"/>
                <w:szCs w:val="21"/>
              </w:rPr>
              <w:t>Challensges,</w:t>
            </w:r>
            <w:r w:rsidRPr="00D6028E">
              <w:rPr>
                <w:rFonts w:ascii="Times New Roman" w:eastAsiaTheme="minorEastAsia" w:hAnsi="Times New Roman" w:cstheme="majorHAnsi"/>
                <w:b/>
                <w:bCs/>
                <w:spacing w:val="-4"/>
                <w:w w:val="98"/>
                <w:sz w:val="21"/>
                <w:szCs w:val="21"/>
              </w:rPr>
              <w:t xml:space="preserve"> </w:t>
            </w:r>
            <w:r>
              <w:rPr>
                <w:rFonts w:ascii="Times New Roman" w:eastAsiaTheme="minorEastAsia" w:hAnsi="Times New Roman" w:cstheme="majorHAnsi"/>
                <w:bCs/>
                <w:spacing w:val="-4"/>
                <w:w w:val="98"/>
                <w:sz w:val="21"/>
                <w:szCs w:val="21"/>
              </w:rPr>
              <w:t>Human Resources,</w:t>
            </w:r>
            <w:r w:rsidRPr="00D6028E">
              <w:rPr>
                <w:rFonts w:ascii="Times New Roman" w:eastAsiaTheme="minorEastAsia" w:hAnsi="Times New Roman" w:cstheme="majorHAnsi"/>
                <w:bCs/>
                <w:spacing w:val="-4"/>
                <w:w w:val="98"/>
                <w:sz w:val="21"/>
                <w:szCs w:val="21"/>
              </w:rPr>
              <w:t xml:space="preserve"> industrial revolution 4.0.</w:t>
            </w:r>
          </w:p>
        </w:tc>
        <w:tc>
          <w:tcPr>
            <w:tcW w:w="281" w:type="dxa"/>
            <w:vMerge/>
            <w:tcBorders>
              <w:right w:val="single" w:sz="18" w:space="0" w:color="404040" w:themeColor="text1" w:themeTint="BF"/>
            </w:tcBorders>
            <w:shd w:val="clear" w:color="auto" w:fill="FFFFFF" w:themeFill="background1"/>
            <w:vAlign w:val="center"/>
          </w:tcPr>
          <w:p w14:paraId="15044B2A" w14:textId="77777777" w:rsidR="00B159C8" w:rsidRPr="00974357" w:rsidRDefault="00B159C8" w:rsidP="00B159C8">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0C445AD" w14:textId="6111F58E" w:rsidR="00B159C8" w:rsidRPr="00974357" w:rsidRDefault="00B159C8" w:rsidP="00B159C8">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Bối cảnh:</w:t>
            </w:r>
            <w:r w:rsidRPr="00974357">
              <w:rPr>
                <w:rFonts w:ascii="Times New Roman" w:hAnsi="Times New Roman" w:cs="Times New Roman"/>
                <w:spacing w:val="-4"/>
                <w:w w:val="98"/>
                <w:sz w:val="21"/>
                <w:szCs w:val="26"/>
              </w:rPr>
              <w:t xml:space="preserve"> </w:t>
            </w:r>
            <w:r>
              <w:rPr>
                <w:rFonts w:ascii="Times New Roman" w:hAnsi="Times New Roman" w:cs="Times New Roman"/>
                <w:spacing w:val="-4"/>
                <w:w w:val="98"/>
                <w:sz w:val="21"/>
                <w:szCs w:val="26"/>
              </w:rPr>
              <w:t>Trong bối cảnh cách mạng công nghiệp 4.0, từ thực trang hiện tại Nhà trường sẽ gặp phải một số thách thức nhất định ngoài các biện pháp đang được thực hiện tốt, đề tài đề xuất thêm một số giải pháp để phù hợp với bối cảnh cách mạng công nghiệp 4.0 .</w:t>
            </w:r>
          </w:p>
          <w:p w14:paraId="64B1D942" w14:textId="33AFA44E" w:rsidR="00B159C8" w:rsidRPr="00974357" w:rsidRDefault="00B159C8" w:rsidP="00B159C8">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Kết quả</w:t>
            </w:r>
            <w:r w:rsidRPr="00974357">
              <w:rPr>
                <w:rFonts w:ascii="Times New Roman" w:hAnsi="Times New Roman" w:cs="Times New Roman"/>
                <w:spacing w:val="-4"/>
                <w:w w:val="98"/>
                <w:sz w:val="21"/>
                <w:szCs w:val="26"/>
              </w:rPr>
              <w:t>:</w:t>
            </w:r>
            <w:r>
              <w:rPr>
                <w:rFonts w:ascii="Times New Roman" w:hAnsi="Times New Roman" w:cs="Times New Roman"/>
                <w:spacing w:val="-4"/>
                <w:w w:val="98"/>
                <w:sz w:val="21"/>
                <w:szCs w:val="26"/>
              </w:rPr>
              <w:t xml:space="preserve"> Nguồn nhân lực của trường được nâng cao chất lượng đáp ứng nhu cầu của cuộc cách mạng công nghiệp 4.0</w:t>
            </w:r>
          </w:p>
          <w:p w14:paraId="15E8A9E5" w14:textId="3097C21F" w:rsidR="00B159C8" w:rsidRPr="00974357" w:rsidRDefault="00B159C8" w:rsidP="00B159C8">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 xml:space="preserve">Bàn luận: </w:t>
            </w:r>
            <w:r w:rsidRPr="00391301">
              <w:rPr>
                <w:rFonts w:ascii="Times New Roman" w:hAnsi="Times New Roman" w:cs="Times New Roman"/>
                <w:bCs/>
                <w:spacing w:val="-4"/>
                <w:w w:val="98"/>
                <w:sz w:val="21"/>
                <w:szCs w:val="26"/>
              </w:rPr>
              <w:t xml:space="preserve">Những giải pháp này </w:t>
            </w:r>
            <w:r>
              <w:rPr>
                <w:rFonts w:ascii="Times New Roman" w:hAnsi="Times New Roman" w:cs="Times New Roman"/>
                <w:bCs/>
                <w:spacing w:val="-4"/>
                <w:w w:val="98"/>
                <w:sz w:val="21"/>
                <w:szCs w:val="26"/>
              </w:rPr>
              <w:t xml:space="preserve">được đưa ra </w:t>
            </w:r>
            <w:r w:rsidRPr="00391301">
              <w:rPr>
                <w:rFonts w:ascii="Times New Roman" w:hAnsi="Times New Roman" w:cs="Times New Roman"/>
                <w:bCs/>
                <w:spacing w:val="-4"/>
                <w:w w:val="98"/>
                <w:sz w:val="21"/>
                <w:szCs w:val="26"/>
              </w:rPr>
              <w:t>nhằm</w:t>
            </w:r>
            <w:r>
              <w:rPr>
                <w:rFonts w:ascii="Times New Roman" w:hAnsi="Times New Roman" w:cs="Times New Roman"/>
                <w:bCs/>
                <w:spacing w:val="-4"/>
                <w:w w:val="98"/>
                <w:sz w:val="21"/>
                <w:szCs w:val="26"/>
              </w:rPr>
              <w:t xml:space="preserve"> đào tạo nguồn nhân lực chất lượng cao cho Nhà trường, xã hội </w:t>
            </w:r>
          </w:p>
          <w:p w14:paraId="19CA85C5" w14:textId="77777777" w:rsidR="00B159C8" w:rsidRPr="00974357" w:rsidRDefault="00B159C8" w:rsidP="00B159C8">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202C2FB9" w14:textId="77777777" w:rsidR="00B159C8" w:rsidRPr="00B159C8" w:rsidRDefault="00B159C8" w:rsidP="00B159C8">
            <w:pPr>
              <w:pStyle w:val="Tmtt"/>
              <w:ind w:left="0" w:right="0"/>
              <w:rPr>
                <w:rFonts w:eastAsiaTheme="minorHAnsi"/>
                <w:spacing w:val="-4"/>
                <w:w w:val="98"/>
                <w:kern w:val="0"/>
                <w:sz w:val="21"/>
                <w:szCs w:val="26"/>
              </w:rPr>
            </w:pPr>
            <w:r w:rsidRPr="00B159C8">
              <w:rPr>
                <w:rFonts w:eastAsiaTheme="minorHAnsi"/>
                <w:b/>
                <w:spacing w:val="-4"/>
                <w:w w:val="98"/>
                <w:kern w:val="0"/>
                <w:sz w:val="21"/>
                <w:szCs w:val="26"/>
              </w:rPr>
              <w:t>Context</w:t>
            </w:r>
            <w:r w:rsidRPr="00B159C8">
              <w:rPr>
                <w:rFonts w:eastAsiaTheme="minorHAnsi"/>
                <w:spacing w:val="-4"/>
                <w:w w:val="98"/>
                <w:kern w:val="0"/>
                <w:sz w:val="21"/>
                <w:szCs w:val="26"/>
              </w:rPr>
              <w:t>: In the context of the 4.0 revolution, from the reality at the school will encounter certain formulas outside the well-done methods and measures, the topic proposes some more solutions to match the context. industrial revolution 4.0</w:t>
            </w:r>
          </w:p>
          <w:p w14:paraId="032E20F7" w14:textId="77777777" w:rsidR="00B159C8" w:rsidRPr="00B159C8" w:rsidRDefault="00B159C8" w:rsidP="00B159C8">
            <w:pPr>
              <w:pStyle w:val="Tmtt"/>
              <w:ind w:left="0" w:right="0"/>
              <w:rPr>
                <w:rFonts w:eastAsiaTheme="minorHAnsi"/>
                <w:spacing w:val="-4"/>
                <w:w w:val="98"/>
                <w:kern w:val="0"/>
                <w:sz w:val="21"/>
                <w:szCs w:val="26"/>
              </w:rPr>
            </w:pPr>
            <w:r w:rsidRPr="00B159C8">
              <w:rPr>
                <w:rFonts w:eastAsiaTheme="minorHAnsi"/>
                <w:b/>
                <w:spacing w:val="-4"/>
                <w:w w:val="98"/>
                <w:kern w:val="0"/>
                <w:sz w:val="21"/>
                <w:szCs w:val="26"/>
              </w:rPr>
              <w:t>Result:</w:t>
            </w:r>
            <w:r w:rsidRPr="00B159C8">
              <w:rPr>
                <w:rFonts w:eastAsiaTheme="minorHAnsi"/>
                <w:spacing w:val="-4"/>
                <w:w w:val="98"/>
                <w:kern w:val="0"/>
                <w:sz w:val="21"/>
                <w:szCs w:val="26"/>
              </w:rPr>
              <w:t xml:space="preserve"> The university's human resources have been improved to meet the needs of the industrial revolution 4.0</w:t>
            </w:r>
          </w:p>
          <w:p w14:paraId="6A695FFA" w14:textId="1C663FBA" w:rsidR="00B159C8" w:rsidRPr="00B159C8" w:rsidRDefault="00B159C8" w:rsidP="00B159C8">
            <w:pPr>
              <w:pStyle w:val="Tmtt"/>
              <w:ind w:left="0" w:right="0"/>
              <w:rPr>
                <w:rFonts w:eastAsiaTheme="minorHAnsi"/>
                <w:spacing w:val="-4"/>
                <w:w w:val="98"/>
                <w:kern w:val="0"/>
                <w:sz w:val="21"/>
                <w:szCs w:val="26"/>
              </w:rPr>
            </w:pPr>
            <w:r w:rsidRPr="00B159C8">
              <w:rPr>
                <w:rFonts w:eastAsiaTheme="minorHAnsi"/>
                <w:b/>
                <w:spacing w:val="-4"/>
                <w:w w:val="98"/>
                <w:kern w:val="0"/>
                <w:sz w:val="21"/>
                <w:szCs w:val="26"/>
              </w:rPr>
              <w:t>Discussion:</w:t>
            </w:r>
            <w:r w:rsidRPr="00B159C8">
              <w:rPr>
                <w:rFonts w:eastAsiaTheme="minorHAnsi"/>
                <w:spacing w:val="-4"/>
                <w:w w:val="98"/>
                <w:kern w:val="0"/>
                <w:sz w:val="21"/>
                <w:szCs w:val="26"/>
              </w:rPr>
              <w:t xml:space="preserve"> These solutions are offered to train high-quality human resources for the University and society</w:t>
            </w:r>
          </w:p>
        </w:tc>
      </w:tr>
      <w:tr w:rsidR="009A7813" w:rsidRPr="00974357" w14:paraId="11071F28" w14:textId="77777777" w:rsidTr="00787359">
        <w:trPr>
          <w:trHeight w:val="263"/>
          <w:jc w:val="center"/>
        </w:trPr>
        <w:tc>
          <w:tcPr>
            <w:tcW w:w="2552" w:type="dxa"/>
            <w:shd w:val="clear" w:color="auto" w:fill="FFFFFF" w:themeFill="background1"/>
          </w:tcPr>
          <w:p w14:paraId="2E5F5E3B" w14:textId="77777777" w:rsidR="009A7813" w:rsidRPr="00974357" w:rsidRDefault="009A7813" w:rsidP="00787359">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BAEC3DE" w14:textId="77777777" w:rsidR="009A7813" w:rsidRPr="00974357" w:rsidRDefault="009A7813" w:rsidP="00787359">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A9CEB99" w14:textId="77777777" w:rsidR="009A7813" w:rsidRPr="00974357" w:rsidRDefault="009A7813" w:rsidP="00787359">
            <w:pPr>
              <w:spacing w:before="40"/>
              <w:jc w:val="both"/>
              <w:rPr>
                <w:rFonts w:ascii="Times New Roman" w:hAnsi="Times New Roman" w:cs="Times New Roman"/>
                <w:spacing w:val="-4"/>
                <w:w w:val="98"/>
                <w:sz w:val="21"/>
                <w:szCs w:val="26"/>
              </w:rPr>
            </w:pPr>
          </w:p>
        </w:tc>
      </w:tr>
      <w:tr w:rsidR="009A7813" w:rsidRPr="00974357" w14:paraId="082E8628" w14:textId="77777777" w:rsidTr="00787359">
        <w:trPr>
          <w:trHeight w:val="706"/>
          <w:jc w:val="center"/>
        </w:trPr>
        <w:tc>
          <w:tcPr>
            <w:tcW w:w="2552" w:type="dxa"/>
          </w:tcPr>
          <w:p w14:paraId="5942FB73" w14:textId="77777777" w:rsidR="009A7813" w:rsidRPr="00974357" w:rsidRDefault="009A7813" w:rsidP="00787359">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79B55446" w14:textId="77777777" w:rsidR="009A7813" w:rsidRPr="00974357" w:rsidRDefault="009A7813" w:rsidP="00787359">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3C6EF80B" w14:textId="77777777" w:rsidR="009A7813" w:rsidRPr="00974357" w:rsidRDefault="009A7813" w:rsidP="00787359">
            <w:pPr>
              <w:spacing w:before="40"/>
              <w:jc w:val="both"/>
              <w:rPr>
                <w:rFonts w:ascii="Times New Roman" w:hAnsi="Times New Roman" w:cs="Times New Roman"/>
                <w:spacing w:val="-4"/>
                <w:w w:val="98"/>
                <w:sz w:val="21"/>
                <w:szCs w:val="26"/>
              </w:rPr>
            </w:pPr>
          </w:p>
        </w:tc>
      </w:tr>
    </w:tbl>
    <w:p w14:paraId="3A4864EF" w14:textId="4CD6ACCB" w:rsidR="00525CB8" w:rsidRDefault="00DB7947" w:rsidP="00645780">
      <w:pPr>
        <w:pStyle w:val="Bodytext20"/>
        <w:numPr>
          <w:ilvl w:val="0"/>
          <w:numId w:val="7"/>
        </w:numPr>
        <w:shd w:val="clear" w:color="auto" w:fill="auto"/>
        <w:spacing w:before="0" w:after="64" w:line="240" w:lineRule="auto"/>
        <w:rPr>
          <w:b/>
          <w:color w:val="000000"/>
          <w:sz w:val="21"/>
          <w:szCs w:val="21"/>
          <w:lang w:eastAsia="vi-VN" w:bidi="vi-VN"/>
        </w:rPr>
      </w:pPr>
      <w:r w:rsidRPr="00645780">
        <w:rPr>
          <w:b/>
          <w:color w:val="000000"/>
          <w:sz w:val="21"/>
          <w:szCs w:val="21"/>
          <w:lang w:eastAsia="vi-VN" w:bidi="vi-VN"/>
        </w:rPr>
        <w:t>ĐẶT VẤN ĐỀ</w:t>
      </w:r>
    </w:p>
    <w:p w14:paraId="08BD7301" w14:textId="68990AE4" w:rsidR="009A7813" w:rsidRPr="00645780" w:rsidRDefault="009A7813" w:rsidP="00645780">
      <w:pPr>
        <w:pStyle w:val="Bodytext20"/>
        <w:shd w:val="clear" w:color="auto" w:fill="auto"/>
        <w:spacing w:before="0" w:after="64" w:line="240" w:lineRule="auto"/>
        <w:ind w:firstLine="600"/>
        <w:rPr>
          <w:sz w:val="21"/>
          <w:szCs w:val="21"/>
        </w:rPr>
      </w:pPr>
      <w:r w:rsidRPr="00645780">
        <w:rPr>
          <w:color w:val="000000"/>
          <w:sz w:val="21"/>
          <w:szCs w:val="21"/>
          <w:lang w:val="vi-VN" w:eastAsia="vi-VN" w:bidi="vi-VN"/>
        </w:rPr>
        <w:t xml:space="preserve">Tháng </w:t>
      </w:r>
      <w:r w:rsidR="00854087">
        <w:rPr>
          <w:color w:val="000000"/>
          <w:sz w:val="21"/>
          <w:szCs w:val="21"/>
          <w:lang w:eastAsia="vi-VN" w:bidi="vi-VN"/>
        </w:rPr>
        <w:t>0</w:t>
      </w:r>
      <w:r w:rsidRPr="00645780">
        <w:rPr>
          <w:color w:val="000000"/>
          <w:sz w:val="21"/>
          <w:szCs w:val="21"/>
          <w:lang w:val="vi-VN" w:eastAsia="vi-VN" w:bidi="vi-VN"/>
        </w:rPr>
        <w:t xml:space="preserve">1/2016, một định nghĩa mới, mở rộng hơn khái niệm Công nghiệp 4.0 </w:t>
      </w:r>
      <w:r w:rsidRPr="00645780">
        <w:rPr>
          <w:rStyle w:val="Bodytext2Bold"/>
          <w:sz w:val="21"/>
          <w:szCs w:val="21"/>
        </w:rPr>
        <w:t xml:space="preserve">- khái niệm Cuộc cách mạng công nghiệp (CMCN) lần thứ tư </w:t>
      </w:r>
      <w:r w:rsidRPr="00645780">
        <w:rPr>
          <w:color w:val="000000"/>
          <w:sz w:val="21"/>
          <w:szCs w:val="21"/>
          <w:lang w:val="vi-VN" w:eastAsia="vi-VN" w:bidi="vi-VN"/>
        </w:rPr>
        <w:t xml:space="preserve">được GS. </w:t>
      </w:r>
      <w:r w:rsidRPr="00645780">
        <w:rPr>
          <w:color w:val="000000"/>
          <w:sz w:val="21"/>
          <w:szCs w:val="21"/>
          <w:lang w:bidi="en-US"/>
        </w:rPr>
        <w:t xml:space="preserve">Klaus Schwab, </w:t>
      </w:r>
      <w:r w:rsidRPr="00645780">
        <w:rPr>
          <w:color w:val="000000"/>
          <w:sz w:val="21"/>
          <w:szCs w:val="21"/>
          <w:lang w:val="vi-VN" w:eastAsia="vi-VN" w:bidi="vi-VN"/>
        </w:rPr>
        <w:t xml:space="preserve">người Đức, Chủ tịch Diễn đàn Kinh tế Thế giới đưa ra và đó cũng là chủ đề chính của diễn đàn kinh tế thế giới </w:t>
      </w:r>
      <w:r w:rsidRPr="00645780">
        <w:rPr>
          <w:color w:val="000000"/>
          <w:sz w:val="21"/>
          <w:szCs w:val="21"/>
          <w:lang w:bidi="en-US"/>
        </w:rPr>
        <w:t xml:space="preserve">Davos </w:t>
      </w:r>
      <w:r w:rsidRPr="00645780">
        <w:rPr>
          <w:color w:val="000000"/>
          <w:sz w:val="21"/>
          <w:szCs w:val="21"/>
          <w:lang w:val="vi-VN" w:eastAsia="vi-VN" w:bidi="vi-VN"/>
        </w:rPr>
        <w:t xml:space="preserve">năm 2016. Ông cho rằng nhân loại đang đứng trước một cuộc cách mạng công nghiệp mới, có thể thay đổi hoàn toàn cách chúng ta sống, làm việc và quan hệ với nhau. Quy mô, phạm vi và sự phức tạp của lần chuyển đổi </w:t>
      </w:r>
      <w:r w:rsidRPr="00645780">
        <w:rPr>
          <w:color w:val="000000"/>
          <w:sz w:val="21"/>
          <w:szCs w:val="21"/>
          <w:lang w:val="fr-FR" w:eastAsia="fr-FR" w:bidi="fr-FR"/>
        </w:rPr>
        <w:t xml:space="preserve">này không </w:t>
      </w:r>
      <w:r w:rsidRPr="00645780">
        <w:rPr>
          <w:color w:val="000000"/>
          <w:sz w:val="21"/>
          <w:szCs w:val="21"/>
          <w:lang w:val="vi-VN" w:eastAsia="vi-VN" w:bidi="vi-VN"/>
        </w:rPr>
        <w:t xml:space="preserve">giống như bất kỳ điều gì </w:t>
      </w:r>
      <w:r w:rsidRPr="00645780">
        <w:rPr>
          <w:color w:val="000000"/>
          <w:sz w:val="21"/>
          <w:szCs w:val="21"/>
          <w:lang w:val="fr-FR" w:eastAsia="fr-FR" w:bidi="fr-FR"/>
        </w:rPr>
        <w:t xml:space="preserve">mà loài </w:t>
      </w:r>
      <w:r w:rsidRPr="00645780">
        <w:rPr>
          <w:color w:val="000000"/>
          <w:sz w:val="21"/>
          <w:szCs w:val="21"/>
          <w:lang w:val="vi-VN" w:eastAsia="vi-VN" w:bidi="vi-VN"/>
        </w:rPr>
        <w:t xml:space="preserve">người đã từng trải </w:t>
      </w:r>
      <w:r w:rsidRPr="00645780">
        <w:rPr>
          <w:color w:val="000000"/>
          <w:sz w:val="21"/>
          <w:szCs w:val="21"/>
          <w:lang w:bidi="en-US"/>
        </w:rPr>
        <w:t xml:space="preserve">qua. </w:t>
      </w:r>
      <w:r w:rsidRPr="00645780">
        <w:rPr>
          <w:color w:val="000000"/>
          <w:sz w:val="21"/>
          <w:szCs w:val="21"/>
          <w:lang w:val="vi-VN" w:eastAsia="vi-VN" w:bidi="vi-VN"/>
        </w:rPr>
        <w:t xml:space="preserve">Nhìn lại lịch sử, loài người đã chứng kiến 3 cuộc cách mạng khoa học kỹ thuật lớn: i) </w:t>
      </w:r>
      <w:r w:rsidRPr="00645780">
        <w:rPr>
          <w:rStyle w:val="Bodytext2Italic"/>
          <w:sz w:val="21"/>
          <w:szCs w:val="21"/>
        </w:rPr>
        <w:t>Cuộc cách mạng công nghiệp lần thứ nhất</w:t>
      </w:r>
      <w:r w:rsidRPr="00645780">
        <w:rPr>
          <w:color w:val="000000"/>
          <w:sz w:val="21"/>
          <w:szCs w:val="21"/>
          <w:lang w:val="vi-VN" w:eastAsia="vi-VN" w:bidi="vi-VN"/>
        </w:rPr>
        <w:t xml:space="preserve"> (từ 1784) xảy ra khi loài người phát minh động cơ hơi nước, tác động trực tiếp đến các ngành nghề như dệt may, chế tạo cơ khí, giao thông vận tải. Động cơ hơi nước được đưa vào ôtô, tàu hỏa, tàu thủy, mở ra một kỷ nguyên mới trong lịch sử nhân loại; ii) </w:t>
      </w:r>
      <w:r w:rsidRPr="00645780">
        <w:rPr>
          <w:rStyle w:val="Bodytext2Italic"/>
          <w:sz w:val="21"/>
          <w:szCs w:val="21"/>
        </w:rPr>
        <w:t>Cuộc cách mạng công nghiệp lần thứ hai</w:t>
      </w:r>
      <w:r w:rsidRPr="00645780">
        <w:rPr>
          <w:color w:val="000000"/>
          <w:sz w:val="21"/>
          <w:szCs w:val="21"/>
          <w:lang w:val="vi-VN" w:eastAsia="vi-VN" w:bidi="vi-VN"/>
        </w:rPr>
        <w:t xml:space="preserve"> (từ 1870) đến khi loài người phát minh ra động cơ điện, mang lại cuộc sống văn minh, năng suất tăng nhiều lần so với động cơ hơi nước; iii) </w:t>
      </w:r>
      <w:r w:rsidRPr="00645780">
        <w:rPr>
          <w:rStyle w:val="Bodytext2Italic"/>
          <w:sz w:val="21"/>
          <w:szCs w:val="21"/>
        </w:rPr>
        <w:t>Cuộc cách mạng công nghiệp lần thứ ba</w:t>
      </w:r>
      <w:r w:rsidRPr="00645780">
        <w:rPr>
          <w:color w:val="000000"/>
          <w:sz w:val="21"/>
          <w:szCs w:val="21"/>
          <w:lang w:val="vi-VN" w:eastAsia="vi-VN" w:bidi="vi-VN"/>
        </w:rPr>
        <w:t xml:space="preserve"> (từ 1969) xuất hiện khi con người phát minh ra bóng bán dẫn, điện tử, kết nối thế giới liên lạc được với nhau. Vệ tinh, máy bay, máy tính, điện thoại, Internet... là những công nghệ hiện nay chúng ta được thụ hưởng từ cuộc cách mạng này; iv) </w:t>
      </w:r>
      <w:r w:rsidRPr="00645780">
        <w:rPr>
          <w:rStyle w:val="Bodytext2Italic"/>
          <w:sz w:val="21"/>
          <w:szCs w:val="21"/>
        </w:rPr>
        <w:t>Cuộc cách mạng công nghiệp lần thứ tư</w:t>
      </w:r>
      <w:r w:rsidRPr="00645780">
        <w:rPr>
          <w:color w:val="000000"/>
          <w:sz w:val="21"/>
          <w:szCs w:val="21"/>
          <w:lang w:val="vi-VN" w:eastAsia="vi-VN" w:bidi="vi-VN"/>
        </w:rPr>
        <w:t xml:space="preserve"> đang diễn ra từ những năm 2000 gọi là cuộc cách mạng số mà yếu tố cốt lõi của Kỹ thuật số là thông qua các công nghệ như Internet vạn vật kết nối - Internet </w:t>
      </w:r>
      <w:r w:rsidRPr="00645780">
        <w:rPr>
          <w:color w:val="000000"/>
          <w:sz w:val="21"/>
          <w:szCs w:val="21"/>
          <w:lang w:bidi="en-US"/>
        </w:rPr>
        <w:t xml:space="preserve">of Things </w:t>
      </w:r>
      <w:r w:rsidRPr="00645780">
        <w:rPr>
          <w:color w:val="000000"/>
          <w:sz w:val="21"/>
          <w:szCs w:val="21"/>
          <w:lang w:val="vi-VN" w:eastAsia="vi-VN" w:bidi="vi-VN"/>
        </w:rPr>
        <w:t xml:space="preserve">(IoT), trí tuệ nhân tạo (AI), thực tế ảo (VR), tương tác thực tại ảo (AR), dữ liệu lớn </w:t>
      </w:r>
      <w:r w:rsidRPr="00645780">
        <w:rPr>
          <w:color w:val="000000"/>
          <w:sz w:val="21"/>
          <w:szCs w:val="21"/>
          <w:lang w:val="de-DE" w:eastAsia="de-DE" w:bidi="de-DE"/>
        </w:rPr>
        <w:t xml:space="preserve">(Big </w:t>
      </w:r>
      <w:r w:rsidRPr="00645780">
        <w:rPr>
          <w:color w:val="000000"/>
          <w:sz w:val="21"/>
          <w:szCs w:val="21"/>
          <w:lang w:val="vi-VN" w:eastAsia="vi-VN" w:bidi="vi-VN"/>
        </w:rPr>
        <w:t xml:space="preserve">Data), mạng xã hội, điện toán đám mây, di động, phân tích dữ liệu lớn (SMAC)... để chuyển hóa </w:t>
      </w:r>
      <w:r w:rsidRPr="00645780">
        <w:rPr>
          <w:color w:val="000000"/>
          <w:sz w:val="21"/>
          <w:szCs w:val="21"/>
          <w:lang w:val="vi-VN" w:eastAsia="vi-VN" w:bidi="vi-VN"/>
        </w:rPr>
        <w:lastRenderedPageBreak/>
        <w:t>toàn bộ thế giới thực thành thế giới số.</w:t>
      </w:r>
      <w:sdt>
        <w:sdtPr>
          <w:rPr>
            <w:color w:val="000000"/>
            <w:sz w:val="21"/>
            <w:szCs w:val="21"/>
            <w:lang w:val="vi-VN" w:eastAsia="vi-VN" w:bidi="vi-VN"/>
          </w:rPr>
          <w:id w:val="-639265047"/>
          <w:citation/>
        </w:sdtPr>
        <w:sdtEndPr/>
        <w:sdtContent>
          <w:r w:rsidR="003976E9" w:rsidRPr="00645780">
            <w:rPr>
              <w:color w:val="000000"/>
              <w:sz w:val="21"/>
              <w:szCs w:val="21"/>
              <w:lang w:val="vi-VN" w:eastAsia="vi-VN" w:bidi="vi-VN"/>
            </w:rPr>
            <w:fldChar w:fldCharType="begin"/>
          </w:r>
          <w:r w:rsidR="00FA4E34" w:rsidRPr="00645780">
            <w:rPr>
              <w:color w:val="000000"/>
              <w:sz w:val="21"/>
              <w:szCs w:val="21"/>
              <w:lang w:eastAsia="vi-VN" w:bidi="vi-VN"/>
            </w:rPr>
            <w:instrText xml:space="preserve">CITATION Sch18 \l 1033 </w:instrText>
          </w:r>
          <w:r w:rsidR="003976E9" w:rsidRPr="00645780">
            <w:rPr>
              <w:color w:val="000000"/>
              <w:sz w:val="21"/>
              <w:szCs w:val="21"/>
              <w:lang w:val="vi-VN" w:eastAsia="vi-VN" w:bidi="vi-VN"/>
            </w:rPr>
            <w:fldChar w:fldCharType="separate"/>
          </w:r>
          <w:r w:rsidR="00645780" w:rsidRPr="00645780">
            <w:rPr>
              <w:noProof/>
              <w:color w:val="000000"/>
              <w:sz w:val="21"/>
              <w:szCs w:val="21"/>
              <w:lang w:eastAsia="vi-VN" w:bidi="vi-VN"/>
            </w:rPr>
            <w:t xml:space="preserve"> (Klaus Schwab, 2018)</w:t>
          </w:r>
          <w:r w:rsidR="003976E9" w:rsidRPr="00645780">
            <w:rPr>
              <w:color w:val="000000"/>
              <w:sz w:val="21"/>
              <w:szCs w:val="21"/>
              <w:lang w:val="vi-VN" w:eastAsia="vi-VN" w:bidi="vi-VN"/>
            </w:rPr>
            <w:fldChar w:fldCharType="end"/>
          </w:r>
        </w:sdtContent>
      </w:sdt>
    </w:p>
    <w:p w14:paraId="6F1769AD" w14:textId="6FA09336" w:rsidR="009A7813" w:rsidRPr="00645780" w:rsidRDefault="009A7813" w:rsidP="00645780">
      <w:pPr>
        <w:pStyle w:val="Bodytext20"/>
        <w:shd w:val="clear" w:color="auto" w:fill="auto"/>
        <w:spacing w:before="0" w:line="240" w:lineRule="auto"/>
        <w:ind w:firstLine="600"/>
        <w:rPr>
          <w:sz w:val="21"/>
          <w:szCs w:val="21"/>
        </w:rPr>
      </w:pPr>
      <w:r w:rsidRPr="00645780">
        <w:rPr>
          <w:color w:val="000000"/>
          <w:sz w:val="21"/>
          <w:szCs w:val="21"/>
          <w:lang w:val="vi-VN" w:eastAsia="vi-VN" w:bidi="vi-VN"/>
        </w:rPr>
        <w:t xml:space="preserve">Công nghiệp 4.0 tạo điều kiện thuận lợi cho việc tạo ra các “nhà máy thông minh” hay “nhà máy số”. Trong các nhà máy thông minh này, các hệ thống vật lý không </w:t>
      </w:r>
      <w:r w:rsidRPr="00645780">
        <w:rPr>
          <w:color w:val="000000"/>
          <w:sz w:val="21"/>
          <w:szCs w:val="21"/>
          <w:lang w:bidi="en-US"/>
        </w:rPr>
        <w:t xml:space="preserve">gian </w:t>
      </w:r>
      <w:r w:rsidRPr="00645780">
        <w:rPr>
          <w:color w:val="000000"/>
          <w:sz w:val="21"/>
          <w:szCs w:val="21"/>
          <w:lang w:val="vi-VN" w:eastAsia="vi-VN" w:bidi="vi-VN"/>
        </w:rPr>
        <w:t xml:space="preserve">ảo sẽ giám sát các quá trình vật lý, tạo ra một bản sao ảo của thế giới vật lý. Với IoT, các hệ thống vật lý không gian ảo này tương tác với nhau và với con người theo thời </w:t>
      </w:r>
      <w:r w:rsidRPr="00645780">
        <w:rPr>
          <w:color w:val="000000"/>
          <w:sz w:val="21"/>
          <w:szCs w:val="21"/>
          <w:lang w:bidi="en-US"/>
        </w:rPr>
        <w:t xml:space="preserve">gian </w:t>
      </w:r>
      <w:r w:rsidR="00935793" w:rsidRPr="00645780">
        <w:rPr>
          <w:color w:val="000000"/>
          <w:sz w:val="21"/>
          <w:szCs w:val="21"/>
          <w:lang w:val="vi-VN" w:eastAsia="vi-VN" w:bidi="vi-VN"/>
        </w:rPr>
        <w:t>thực</w:t>
      </w:r>
      <w:r w:rsidRPr="00645780">
        <w:rPr>
          <w:color w:val="000000"/>
          <w:sz w:val="21"/>
          <w:szCs w:val="21"/>
          <w:lang w:val="vi-VN" w:eastAsia="vi-VN" w:bidi="vi-VN"/>
        </w:rPr>
        <w:t xml:space="preserve">. Cụm từ “cách mạng công nghiệp” hàm chứa sự thay đổi lớn lao, không chỉ biến đổi kinh tế mà cả văn hóa, xã hội một cách toàn diện. Các công nghệ mới từ cách mạng công nghiệp lần thứ tư được phát triển với tốc độ vượt bậc, với những đột phá để phục vụ con người được hiện thực hóa như xe tự lái, các ứng dụng của trí tuệ nhân tạo... Tuy nhiên cũng như mọi cuộc cách mạng công nghiệp trước đây, cuộc cách mạng công nghiệp lần thứ tư này có thể đưa đến tình trạng bất bình đẳng lớn hơn, đặc biệt là nguy cơ phá vỡ thị trường </w:t>
      </w:r>
      <w:r w:rsidRPr="00645780">
        <w:rPr>
          <w:color w:val="000000"/>
          <w:sz w:val="21"/>
          <w:szCs w:val="21"/>
          <w:lang w:bidi="en-US"/>
        </w:rPr>
        <w:t xml:space="preserve">lao </w:t>
      </w:r>
      <w:r w:rsidRPr="00645780">
        <w:rPr>
          <w:color w:val="000000"/>
          <w:sz w:val="21"/>
          <w:szCs w:val="21"/>
          <w:lang w:val="vi-VN" w:eastAsia="vi-VN" w:bidi="vi-VN"/>
        </w:rPr>
        <w:t xml:space="preserve">động. Khi tự động hóa thay thế </w:t>
      </w:r>
      <w:r w:rsidRPr="00645780">
        <w:rPr>
          <w:color w:val="000000"/>
          <w:sz w:val="21"/>
          <w:szCs w:val="21"/>
          <w:lang w:bidi="en-US"/>
        </w:rPr>
        <w:t xml:space="preserve">lao </w:t>
      </w:r>
      <w:r w:rsidRPr="00645780">
        <w:rPr>
          <w:color w:val="000000"/>
          <w:sz w:val="21"/>
          <w:szCs w:val="21"/>
          <w:lang w:val="vi-VN" w:eastAsia="vi-VN" w:bidi="vi-VN"/>
        </w:rPr>
        <w:t xml:space="preserve">động chân tay trong nền kinh tế, khi </w:t>
      </w:r>
      <w:r w:rsidRPr="00645780">
        <w:rPr>
          <w:color w:val="000000"/>
          <w:sz w:val="21"/>
          <w:szCs w:val="21"/>
          <w:lang w:bidi="en-US"/>
        </w:rPr>
        <w:t xml:space="preserve">robot </w:t>
      </w:r>
      <w:r w:rsidRPr="00645780">
        <w:rPr>
          <w:color w:val="000000"/>
          <w:sz w:val="21"/>
          <w:szCs w:val="21"/>
          <w:lang w:val="vi-VN" w:eastAsia="vi-VN" w:bidi="vi-VN"/>
        </w:rPr>
        <w:t xml:space="preserve">thay thế con người trong nhiều lĩnh vực, hàng triệu </w:t>
      </w:r>
      <w:r w:rsidRPr="00645780">
        <w:rPr>
          <w:color w:val="000000"/>
          <w:sz w:val="21"/>
          <w:szCs w:val="21"/>
          <w:lang w:bidi="en-US"/>
        </w:rPr>
        <w:t xml:space="preserve">lao </w:t>
      </w:r>
      <w:r w:rsidRPr="00645780">
        <w:rPr>
          <w:color w:val="000000"/>
          <w:sz w:val="21"/>
          <w:szCs w:val="21"/>
          <w:lang w:val="vi-VN" w:eastAsia="vi-VN" w:bidi="vi-VN"/>
        </w:rPr>
        <w:t xml:space="preserve">động trên thế giới có thể rơi vào cảnh thất nghiệp. Năm 2015, McDonald công bố sẽ xây dựng thêm 25.000 nhà hàng hoạt động hầu như bằng </w:t>
      </w:r>
      <w:r w:rsidRPr="00645780">
        <w:rPr>
          <w:color w:val="000000"/>
          <w:sz w:val="21"/>
          <w:szCs w:val="21"/>
          <w:lang w:bidi="en-US"/>
        </w:rPr>
        <w:t xml:space="preserve">robot; </w:t>
      </w:r>
      <w:r w:rsidRPr="00645780">
        <w:rPr>
          <w:color w:val="000000"/>
          <w:sz w:val="21"/>
          <w:szCs w:val="21"/>
          <w:lang w:val="vi-VN" w:eastAsia="vi-VN" w:bidi="vi-VN"/>
        </w:rPr>
        <w:t xml:space="preserve">thay vì từ 10 đến 20 nhân viên cho một nhà hàng thì nay chỉ còn 2 - 3 người để quản lý. Tháng 11/2015, Ngân hàng Anh Quốc đưa ra một dự báo sẽ có khoảng 95 triệu lao động phổ thông bị mất việc trong vòng 10 - 20 năm tới tại riêng Mỹ và Anh, tương đương 50% lực lượng lao động tại hai nước này. Tháng 5/2016, </w:t>
      </w:r>
      <w:r w:rsidRPr="00645780">
        <w:rPr>
          <w:color w:val="000000"/>
          <w:sz w:val="21"/>
          <w:szCs w:val="21"/>
          <w:lang w:bidi="en-US"/>
        </w:rPr>
        <w:t xml:space="preserve">Foxconn </w:t>
      </w:r>
      <w:r w:rsidRPr="00645780">
        <w:rPr>
          <w:color w:val="000000"/>
          <w:sz w:val="21"/>
          <w:szCs w:val="21"/>
          <w:lang w:val="vi-VN" w:eastAsia="vi-VN" w:bidi="vi-VN"/>
        </w:rPr>
        <w:t xml:space="preserve">(Đài Loan) cũng tuyên bố sẽ cắt giảm 60.000 nhân công và thay bằng </w:t>
      </w:r>
      <w:r w:rsidRPr="00645780">
        <w:rPr>
          <w:color w:val="000000"/>
          <w:sz w:val="21"/>
          <w:szCs w:val="21"/>
          <w:lang w:bidi="en-US"/>
        </w:rPr>
        <w:t>robot</w:t>
      </w:r>
      <w:r w:rsidR="001F3BF4" w:rsidRPr="00645780">
        <w:rPr>
          <w:color w:val="000000"/>
          <w:sz w:val="21"/>
          <w:szCs w:val="21"/>
          <w:lang w:bidi="en-US"/>
        </w:rPr>
        <w:t xml:space="preserve"> </w:t>
      </w:r>
      <w:sdt>
        <w:sdtPr>
          <w:rPr>
            <w:color w:val="000000"/>
            <w:sz w:val="21"/>
            <w:szCs w:val="21"/>
            <w:lang w:bidi="en-US"/>
          </w:rPr>
          <w:id w:val="-252522278"/>
          <w:citation/>
        </w:sdtPr>
        <w:sdtEndPr/>
        <w:sdtContent>
          <w:r w:rsidR="001F3BF4" w:rsidRPr="00645780">
            <w:rPr>
              <w:color w:val="000000"/>
              <w:sz w:val="21"/>
              <w:szCs w:val="21"/>
              <w:lang w:bidi="en-US"/>
            </w:rPr>
            <w:fldChar w:fldCharType="begin"/>
          </w:r>
          <w:r w:rsidR="001F3BF4" w:rsidRPr="00645780">
            <w:rPr>
              <w:color w:val="000000"/>
              <w:sz w:val="21"/>
              <w:szCs w:val="21"/>
              <w:lang w:bidi="en-US"/>
            </w:rPr>
            <w:instrText xml:space="preserve">CITATION Thù \l 1033 </w:instrText>
          </w:r>
          <w:r w:rsidR="001F3BF4" w:rsidRPr="00645780">
            <w:rPr>
              <w:color w:val="000000"/>
              <w:sz w:val="21"/>
              <w:szCs w:val="21"/>
              <w:lang w:bidi="en-US"/>
            </w:rPr>
            <w:fldChar w:fldCharType="separate"/>
          </w:r>
          <w:r w:rsidR="00645780" w:rsidRPr="00645780">
            <w:rPr>
              <w:noProof/>
              <w:color w:val="000000"/>
              <w:sz w:val="21"/>
              <w:szCs w:val="21"/>
              <w:lang w:bidi="en-US"/>
            </w:rPr>
            <w:t>(Thùy Linh, 2016)</w:t>
          </w:r>
          <w:r w:rsidR="001F3BF4" w:rsidRPr="00645780">
            <w:rPr>
              <w:color w:val="000000"/>
              <w:sz w:val="21"/>
              <w:szCs w:val="21"/>
              <w:lang w:bidi="en-US"/>
            </w:rPr>
            <w:fldChar w:fldCharType="end"/>
          </w:r>
        </w:sdtContent>
      </w:sdt>
      <w:r w:rsidR="001F3BF4" w:rsidRPr="00645780">
        <w:rPr>
          <w:color w:val="000000"/>
          <w:sz w:val="21"/>
          <w:szCs w:val="21"/>
          <w:lang w:bidi="en-US"/>
        </w:rPr>
        <w:t xml:space="preserve"> </w:t>
      </w:r>
      <w:r w:rsidRPr="00645780">
        <w:rPr>
          <w:color w:val="000000"/>
          <w:sz w:val="21"/>
          <w:szCs w:val="21"/>
          <w:lang w:val="vi-VN" w:eastAsia="vi-VN" w:bidi="vi-VN"/>
        </w:rPr>
        <w:t xml:space="preserve">. Các </w:t>
      </w:r>
      <w:r w:rsidRPr="00645780">
        <w:rPr>
          <w:color w:val="000000"/>
          <w:sz w:val="21"/>
          <w:szCs w:val="21"/>
          <w:lang w:bidi="en-US"/>
        </w:rPr>
        <w:t xml:space="preserve">tin </w:t>
      </w:r>
      <w:r w:rsidRPr="00645780">
        <w:rPr>
          <w:color w:val="000000"/>
          <w:sz w:val="21"/>
          <w:szCs w:val="21"/>
          <w:lang w:val="vi-VN" w:eastAsia="vi-VN" w:bidi="vi-VN"/>
        </w:rPr>
        <w:t xml:space="preserve">tức như 90% công nhân một số nhà máy mỹ nghệ ở Bình Dương mất việc làm, hay Nike </w:t>
      </w:r>
      <w:r w:rsidRPr="00645780">
        <w:rPr>
          <w:color w:val="000000"/>
          <w:sz w:val="21"/>
          <w:szCs w:val="21"/>
          <w:lang w:bidi="en-US"/>
        </w:rPr>
        <w:t xml:space="preserve">quay </w:t>
      </w:r>
      <w:r w:rsidRPr="00645780">
        <w:rPr>
          <w:color w:val="000000"/>
          <w:sz w:val="21"/>
          <w:szCs w:val="21"/>
          <w:lang w:val="vi-VN" w:eastAsia="vi-VN" w:bidi="vi-VN"/>
        </w:rPr>
        <w:t xml:space="preserve">trở lại sản xuất giày tại Mỹ với các nhà máy toàn </w:t>
      </w:r>
      <w:r w:rsidRPr="00645780">
        <w:rPr>
          <w:color w:val="000000"/>
          <w:sz w:val="21"/>
          <w:szCs w:val="21"/>
          <w:lang w:bidi="en-US"/>
        </w:rPr>
        <w:t xml:space="preserve">robot, </w:t>
      </w:r>
      <w:r w:rsidRPr="00645780">
        <w:rPr>
          <w:color w:val="000000"/>
          <w:sz w:val="21"/>
          <w:szCs w:val="21"/>
          <w:lang w:val="vi-VN" w:eastAsia="vi-VN" w:bidi="vi-VN"/>
        </w:rPr>
        <w:t xml:space="preserve">cho thấy mối đe dọa cũng bắt đầu lan đến 300 ngàn công nhân của Nike tại Việt Nam, và hàng triệu công nhân khác </w:t>
      </w:r>
      <w:sdt>
        <w:sdtPr>
          <w:rPr>
            <w:color w:val="000000"/>
            <w:sz w:val="21"/>
            <w:szCs w:val="21"/>
            <w:lang w:val="vi-VN" w:eastAsia="vi-VN" w:bidi="vi-VN"/>
          </w:rPr>
          <w:id w:val="328956662"/>
          <w:citation/>
        </w:sdtPr>
        <w:sdtEndPr/>
        <w:sdtContent>
          <w:r w:rsidR="00514736" w:rsidRPr="00645780">
            <w:rPr>
              <w:color w:val="000000"/>
              <w:sz w:val="21"/>
              <w:szCs w:val="21"/>
              <w:lang w:val="vi-VN" w:eastAsia="vi-VN" w:bidi="vi-VN"/>
            </w:rPr>
            <w:fldChar w:fldCharType="begin"/>
          </w:r>
          <w:r w:rsidR="00514736" w:rsidRPr="00645780">
            <w:rPr>
              <w:color w:val="000000"/>
              <w:sz w:val="21"/>
              <w:szCs w:val="21"/>
              <w:lang w:eastAsia="vi-VN" w:bidi="vi-VN"/>
            </w:rPr>
            <w:instrText xml:space="preserve">CITATION For17 \l 1033 </w:instrText>
          </w:r>
          <w:r w:rsidR="00514736" w:rsidRPr="00645780">
            <w:rPr>
              <w:color w:val="000000"/>
              <w:sz w:val="21"/>
              <w:szCs w:val="21"/>
              <w:lang w:val="vi-VN" w:eastAsia="vi-VN" w:bidi="vi-VN"/>
            </w:rPr>
            <w:fldChar w:fldCharType="separate"/>
          </w:r>
          <w:r w:rsidR="00645780" w:rsidRPr="00645780">
            <w:rPr>
              <w:noProof/>
              <w:color w:val="000000"/>
              <w:sz w:val="21"/>
              <w:szCs w:val="21"/>
              <w:lang w:eastAsia="vi-VN" w:bidi="vi-VN"/>
            </w:rPr>
            <w:t>(Forbes Việt Nam, 2017)</w:t>
          </w:r>
          <w:r w:rsidR="00514736" w:rsidRPr="00645780">
            <w:rPr>
              <w:color w:val="000000"/>
              <w:sz w:val="21"/>
              <w:szCs w:val="21"/>
              <w:lang w:val="vi-VN" w:eastAsia="vi-VN" w:bidi="vi-VN"/>
            </w:rPr>
            <w:fldChar w:fldCharType="end"/>
          </w:r>
        </w:sdtContent>
      </w:sdt>
    </w:p>
    <w:p w14:paraId="703E13FF" w14:textId="774AAFFE" w:rsidR="009A7813" w:rsidRPr="00645780" w:rsidRDefault="009A7813" w:rsidP="00645780">
      <w:pPr>
        <w:pStyle w:val="Bodytext20"/>
        <w:shd w:val="clear" w:color="auto" w:fill="auto"/>
        <w:spacing w:before="0" w:after="56" w:line="240" w:lineRule="auto"/>
        <w:ind w:firstLine="600"/>
        <w:rPr>
          <w:sz w:val="21"/>
          <w:szCs w:val="21"/>
        </w:rPr>
      </w:pPr>
      <w:r w:rsidRPr="00645780">
        <w:rPr>
          <w:color w:val="000000"/>
          <w:sz w:val="21"/>
          <w:szCs w:val="21"/>
          <w:lang w:val="vi-VN" w:eastAsia="vi-VN" w:bidi="vi-VN"/>
        </w:rPr>
        <w:t>Công nghệ không chỉ đe dọa các công việc tay chân. Tháng 3/2017, ngân hàng lớn nhất của Mỹ JP Morgan Chase, ra mắt phần mềm AI có khả năng hoàn thành hàng trăm ngàn giờ công việc của các luật sư, chuyên viên tín dụng chỉ trong vài giây. Theo nhiều nghiên cứu, từ 38 - 47% số lượng việc làm hiện nay có thể mất đi do AI trong vòng 20 năm tới, như luật sư cấp thấp, chuyên viên tín dụng, nhân viên bán lẻ, lái xe, lễ tân, bảo vệ, công nhân...</w:t>
      </w:r>
      <w:sdt>
        <w:sdtPr>
          <w:rPr>
            <w:color w:val="000000"/>
            <w:sz w:val="21"/>
            <w:szCs w:val="21"/>
            <w:lang w:val="vi-VN" w:eastAsia="vi-VN" w:bidi="vi-VN"/>
          </w:rPr>
          <w:id w:val="164449602"/>
          <w:citation/>
        </w:sdtPr>
        <w:sdtEndPr/>
        <w:sdtContent>
          <w:r w:rsidR="00FA4E34" w:rsidRPr="00645780">
            <w:rPr>
              <w:color w:val="000000"/>
              <w:sz w:val="21"/>
              <w:szCs w:val="21"/>
              <w:lang w:val="vi-VN" w:eastAsia="vi-VN" w:bidi="vi-VN"/>
            </w:rPr>
            <w:fldChar w:fldCharType="begin"/>
          </w:r>
          <w:r w:rsidR="00FA4E34" w:rsidRPr="00645780">
            <w:rPr>
              <w:color w:val="000000"/>
              <w:sz w:val="21"/>
              <w:szCs w:val="21"/>
              <w:lang w:eastAsia="vi-VN" w:bidi="vi-VN"/>
            </w:rPr>
            <w:instrText xml:space="preserve"> CITATION For17 \l 1033 </w:instrText>
          </w:r>
          <w:r w:rsidR="00FA4E34" w:rsidRPr="00645780">
            <w:rPr>
              <w:color w:val="000000"/>
              <w:sz w:val="21"/>
              <w:szCs w:val="21"/>
              <w:lang w:val="vi-VN" w:eastAsia="vi-VN" w:bidi="vi-VN"/>
            </w:rPr>
            <w:fldChar w:fldCharType="separate"/>
          </w:r>
          <w:r w:rsidR="00645780" w:rsidRPr="00645780">
            <w:rPr>
              <w:noProof/>
              <w:color w:val="000000"/>
              <w:sz w:val="21"/>
              <w:szCs w:val="21"/>
              <w:lang w:eastAsia="vi-VN" w:bidi="vi-VN"/>
            </w:rPr>
            <w:t xml:space="preserve"> (Forbes Việt Nam, 2017)</w:t>
          </w:r>
          <w:r w:rsidR="00FA4E34" w:rsidRPr="00645780">
            <w:rPr>
              <w:color w:val="000000"/>
              <w:sz w:val="21"/>
              <w:szCs w:val="21"/>
              <w:lang w:val="vi-VN" w:eastAsia="vi-VN" w:bidi="vi-VN"/>
            </w:rPr>
            <w:fldChar w:fldCharType="end"/>
          </w:r>
        </w:sdtContent>
      </w:sdt>
      <w:r w:rsidRPr="00645780">
        <w:rPr>
          <w:color w:val="000000"/>
          <w:sz w:val="21"/>
          <w:szCs w:val="21"/>
          <w:lang w:val="vi-VN" w:eastAsia="vi-VN" w:bidi="vi-VN"/>
        </w:rPr>
        <w:t>. Điều này có nghĩa là hàng trăm triệu người sẽ cần được đào tạo lại mỗi năm để trang bị những kỹ năng mới, trong đó có hàng triệu người Việt Nam.</w:t>
      </w:r>
    </w:p>
    <w:p w14:paraId="18920B1C" w14:textId="3719324B" w:rsidR="009A7813" w:rsidRPr="00645780" w:rsidRDefault="009A7813" w:rsidP="00645780">
      <w:pPr>
        <w:pStyle w:val="Bodytext20"/>
        <w:shd w:val="clear" w:color="auto" w:fill="auto"/>
        <w:spacing w:before="0" w:after="0" w:line="240" w:lineRule="auto"/>
        <w:ind w:firstLine="600"/>
        <w:rPr>
          <w:sz w:val="21"/>
          <w:szCs w:val="21"/>
        </w:rPr>
      </w:pPr>
      <w:r w:rsidRPr="00645780">
        <w:rPr>
          <w:rStyle w:val="Bodytext2Italic"/>
          <w:sz w:val="21"/>
          <w:szCs w:val="21"/>
        </w:rPr>
        <w:t>Trong lĩnh vực dệt may</w:t>
      </w:r>
      <w:r w:rsidRPr="00645780">
        <w:rPr>
          <w:color w:val="000000"/>
          <w:sz w:val="21"/>
          <w:szCs w:val="21"/>
          <w:lang w:val="vi-VN" w:eastAsia="vi-VN" w:bidi="vi-VN"/>
        </w:rPr>
        <w:t xml:space="preserve">, trước đây các nước có ngành dệt </w:t>
      </w:r>
      <w:r w:rsidRPr="00645780">
        <w:rPr>
          <w:color w:val="000000"/>
          <w:sz w:val="21"/>
          <w:szCs w:val="21"/>
          <w:lang w:bidi="en-US"/>
        </w:rPr>
        <w:t xml:space="preserve">may </w:t>
      </w:r>
      <w:r w:rsidRPr="00645780">
        <w:rPr>
          <w:color w:val="000000"/>
          <w:sz w:val="21"/>
          <w:szCs w:val="21"/>
          <w:lang w:val="vi-VN" w:eastAsia="vi-VN" w:bidi="vi-VN"/>
        </w:rPr>
        <w:t xml:space="preserve">phát triển như Mỹ, Anh vì thiếu lao động nên đã dịch chuyển thuê nhân công sang Trung Quốc, Ân Độ, Việt Nam - nơi có lực lượng </w:t>
      </w:r>
      <w:r w:rsidRPr="00645780">
        <w:rPr>
          <w:color w:val="000000"/>
          <w:sz w:val="21"/>
          <w:szCs w:val="21"/>
          <w:lang w:bidi="en-US"/>
        </w:rPr>
        <w:t xml:space="preserve">lao </w:t>
      </w:r>
      <w:r w:rsidRPr="00645780">
        <w:rPr>
          <w:color w:val="000000"/>
          <w:sz w:val="21"/>
          <w:szCs w:val="21"/>
          <w:lang w:val="vi-VN" w:eastAsia="vi-VN" w:bidi="vi-VN"/>
        </w:rPr>
        <w:t xml:space="preserve">động thủ công giá rẻ dồi dào. Nhưng với công nghệ </w:t>
      </w:r>
      <w:r w:rsidRPr="00645780">
        <w:rPr>
          <w:color w:val="000000"/>
          <w:sz w:val="21"/>
          <w:szCs w:val="21"/>
          <w:lang w:bidi="en-US"/>
        </w:rPr>
        <w:t xml:space="preserve">robot </w:t>
      </w:r>
      <w:r w:rsidRPr="00645780">
        <w:rPr>
          <w:color w:val="000000"/>
          <w:sz w:val="21"/>
          <w:szCs w:val="21"/>
          <w:lang w:val="vi-VN" w:eastAsia="vi-VN" w:bidi="vi-VN"/>
        </w:rPr>
        <w:t xml:space="preserve">trong cuộc cách mạng lần thứ tư này, nhiều nhà máy dệt </w:t>
      </w:r>
      <w:r w:rsidRPr="00645780">
        <w:rPr>
          <w:color w:val="000000"/>
          <w:sz w:val="21"/>
          <w:szCs w:val="21"/>
          <w:lang w:bidi="en-US"/>
        </w:rPr>
        <w:t xml:space="preserve">may </w:t>
      </w:r>
      <w:r w:rsidRPr="00645780">
        <w:rPr>
          <w:color w:val="000000"/>
          <w:sz w:val="21"/>
          <w:szCs w:val="21"/>
          <w:lang w:val="vi-VN" w:eastAsia="vi-VN" w:bidi="vi-VN"/>
        </w:rPr>
        <w:t xml:space="preserve">trước đây đặt ở Việt Nam có thể quay ngược lại đặt ở Mỹ, bởi họ đã bắt đầu sử dụng rất nhiều </w:t>
      </w:r>
      <w:r w:rsidRPr="00645780">
        <w:rPr>
          <w:color w:val="000000"/>
          <w:sz w:val="21"/>
          <w:szCs w:val="21"/>
          <w:lang w:bidi="en-US"/>
        </w:rPr>
        <w:t xml:space="preserve">robot. </w:t>
      </w:r>
      <w:r w:rsidRPr="00645780">
        <w:rPr>
          <w:color w:val="000000"/>
          <w:sz w:val="21"/>
          <w:szCs w:val="21"/>
          <w:lang w:val="vi-VN" w:eastAsia="vi-VN" w:bidi="vi-VN"/>
        </w:rPr>
        <w:t>Báo cáo của Tổ chức Lao động Quốc tế (ILO) cung cấp số liệu đáng lo ngại khi mà hơn 2/3 trong số 9,2 triệu lao động ngành dệt may và da giày tại Đông Nam Á đang bị đe dọa bởi sự bùng nổ nhanh chóng của ứng dụng khoa học công nghệ trong ngành này. Cụ thể, khoảng 86% lao động của Việt Nam, 88% lao động của Campuchia và 64% lao động Indonesia trong ngành may mặc, da giày sẽ chịu ảnh hưởng nặng nề từ làn sóng tự động hóa, công nghiệp hóa trong ngành.</w:t>
      </w:r>
      <w:sdt>
        <w:sdtPr>
          <w:rPr>
            <w:color w:val="000000"/>
            <w:sz w:val="21"/>
            <w:szCs w:val="21"/>
            <w:lang w:val="vi-VN" w:eastAsia="vi-VN" w:bidi="vi-VN"/>
          </w:rPr>
          <w:id w:val="124818854"/>
          <w:citation/>
        </w:sdtPr>
        <w:sdtEndPr/>
        <w:sdtContent>
          <w:r w:rsidR="008050B3" w:rsidRPr="00645780">
            <w:rPr>
              <w:color w:val="000000"/>
              <w:sz w:val="21"/>
              <w:szCs w:val="21"/>
              <w:lang w:val="vi-VN" w:eastAsia="vi-VN" w:bidi="vi-VN"/>
            </w:rPr>
            <w:fldChar w:fldCharType="begin"/>
          </w:r>
          <w:r w:rsidR="008050B3" w:rsidRPr="00645780">
            <w:rPr>
              <w:color w:val="000000"/>
              <w:sz w:val="21"/>
              <w:szCs w:val="21"/>
              <w:lang w:eastAsia="vi-VN" w:bidi="vi-VN"/>
            </w:rPr>
            <w:instrText xml:space="preserve"> CITATION Tâm17 \l 1033 </w:instrText>
          </w:r>
          <w:r w:rsidR="008050B3" w:rsidRPr="00645780">
            <w:rPr>
              <w:color w:val="000000"/>
              <w:sz w:val="21"/>
              <w:szCs w:val="21"/>
              <w:lang w:val="vi-VN" w:eastAsia="vi-VN" w:bidi="vi-VN"/>
            </w:rPr>
            <w:fldChar w:fldCharType="separate"/>
          </w:r>
          <w:r w:rsidR="00645780" w:rsidRPr="00645780">
            <w:rPr>
              <w:noProof/>
              <w:color w:val="000000"/>
              <w:sz w:val="21"/>
              <w:szCs w:val="21"/>
              <w:lang w:eastAsia="vi-VN" w:bidi="vi-VN"/>
            </w:rPr>
            <w:t xml:space="preserve"> (Tâm An, 2017)</w:t>
          </w:r>
          <w:r w:rsidR="008050B3" w:rsidRPr="00645780">
            <w:rPr>
              <w:color w:val="000000"/>
              <w:sz w:val="21"/>
              <w:szCs w:val="21"/>
              <w:lang w:val="vi-VN" w:eastAsia="vi-VN" w:bidi="vi-VN"/>
            </w:rPr>
            <w:fldChar w:fldCharType="end"/>
          </w:r>
        </w:sdtContent>
      </w:sdt>
    </w:p>
    <w:p w14:paraId="1C70F9CF" w14:textId="45AC4565" w:rsidR="009A7813" w:rsidRPr="00645780" w:rsidRDefault="009A7813" w:rsidP="00645780">
      <w:pPr>
        <w:pStyle w:val="Bodytext20"/>
        <w:shd w:val="clear" w:color="auto" w:fill="auto"/>
        <w:spacing w:before="0" w:after="0" w:line="240" w:lineRule="auto"/>
        <w:ind w:firstLine="600"/>
        <w:rPr>
          <w:sz w:val="21"/>
          <w:szCs w:val="21"/>
        </w:rPr>
      </w:pPr>
      <w:r w:rsidRPr="00645780">
        <w:rPr>
          <w:rStyle w:val="Bodytext2Italic"/>
          <w:sz w:val="21"/>
          <w:szCs w:val="21"/>
        </w:rPr>
        <w:t>Trong lĩnh vực giáo dục,</w:t>
      </w:r>
      <w:r w:rsidRPr="00645780">
        <w:rPr>
          <w:color w:val="000000"/>
          <w:sz w:val="21"/>
          <w:szCs w:val="21"/>
          <w:lang w:val="vi-VN" w:eastAsia="vi-VN" w:bidi="vi-VN"/>
        </w:rPr>
        <w:t xml:space="preserve"> công nghệ thực tế ảo sẽ thay đổi cách dạy và học. Sinh viên có thể đeo kính VR và có cảm giác như đang ngồi trong lớp nghe bài</w:t>
      </w:r>
      <w:r w:rsidR="00935793" w:rsidRPr="00645780">
        <w:rPr>
          <w:color w:val="000000"/>
          <w:sz w:val="21"/>
          <w:szCs w:val="21"/>
          <w:lang w:eastAsia="vi-VN" w:bidi="vi-VN"/>
        </w:rPr>
        <w:t xml:space="preserve"> </w:t>
      </w:r>
      <w:r w:rsidRPr="00645780">
        <w:rPr>
          <w:color w:val="000000"/>
          <w:sz w:val="21"/>
          <w:szCs w:val="21"/>
          <w:lang w:val="vi-VN" w:eastAsia="vi-VN" w:bidi="vi-VN"/>
        </w:rPr>
        <w:t xml:space="preserve">giảng, hay nhập vai để chứng kiến những trận đánh giả lập, ngắm nhìn di tích, mang lại cảm xúc và sự ghi nhớ sâu sắc, giúp bài học thấm thía hơn. Hoặc khi đào tạo nghề phi công, học viên đeo kính và thấy phía trước là </w:t>
      </w:r>
      <w:r w:rsidRPr="00645780">
        <w:rPr>
          <w:color w:val="000000"/>
          <w:sz w:val="21"/>
          <w:szCs w:val="21"/>
          <w:lang w:bidi="en-US"/>
        </w:rPr>
        <w:t xml:space="preserve">cabin </w:t>
      </w:r>
      <w:r w:rsidRPr="00645780">
        <w:rPr>
          <w:color w:val="000000"/>
          <w:sz w:val="21"/>
          <w:szCs w:val="21"/>
          <w:lang w:val="vi-VN" w:eastAsia="vi-VN" w:bidi="vi-VN"/>
        </w:rPr>
        <w:t>và học lái máy bay như thật để thực hành đến khi nhuần nhuyễn rồi mới lái, giảm thiểu rủi ro. Trong tương lai, số lượng giáo viên ảo có thể nhiều hơn giáo viên thực rất nhiều.</w:t>
      </w:r>
    </w:p>
    <w:p w14:paraId="0B62C5C1" w14:textId="2BE4BF0B" w:rsidR="009A7813" w:rsidRPr="00645780" w:rsidRDefault="009A7813" w:rsidP="00645780">
      <w:pPr>
        <w:pStyle w:val="Bodytext20"/>
        <w:shd w:val="clear" w:color="auto" w:fill="auto"/>
        <w:spacing w:before="0" w:line="240" w:lineRule="auto"/>
        <w:ind w:firstLine="600"/>
        <w:rPr>
          <w:color w:val="000000"/>
          <w:sz w:val="21"/>
          <w:szCs w:val="21"/>
          <w:lang w:val="vi-VN" w:eastAsia="vi-VN" w:bidi="vi-VN"/>
        </w:rPr>
      </w:pPr>
      <w:r w:rsidRPr="00645780">
        <w:rPr>
          <w:color w:val="000000"/>
          <w:sz w:val="21"/>
          <w:szCs w:val="21"/>
          <w:lang w:val="vi-VN" w:eastAsia="vi-VN" w:bidi="vi-VN"/>
        </w:rPr>
        <w:t xml:space="preserve">Trong cuộc cách mạng công nghiệp thứ tư, những yếu tố mà các nước như Việt Nam đã và đang tự coi là có ưu thế như lực lượng lao động thủ công trẻ, dồi dào sẽ không còn là thế mạnh thậm chí bị đe dọa nghiêm trọng. Trong tương lai, người dân có thể mất việc làm bởi những lĩnh vực mà công nghệ </w:t>
      </w:r>
      <w:r w:rsidRPr="00645780">
        <w:rPr>
          <w:color w:val="000000"/>
          <w:sz w:val="21"/>
          <w:szCs w:val="21"/>
          <w:lang w:bidi="en-US"/>
        </w:rPr>
        <w:t xml:space="preserve">robot </w:t>
      </w:r>
      <w:r w:rsidRPr="00645780">
        <w:rPr>
          <w:color w:val="000000"/>
          <w:sz w:val="21"/>
          <w:szCs w:val="21"/>
          <w:lang w:val="vi-VN" w:eastAsia="vi-VN" w:bidi="vi-VN"/>
        </w:rPr>
        <w:t xml:space="preserve">có thể tác động tới trải dài từ dệt may, dịch vụ, giải trí cho đến </w:t>
      </w:r>
      <w:r w:rsidRPr="00645780">
        <w:rPr>
          <w:color w:val="000000"/>
          <w:sz w:val="21"/>
          <w:szCs w:val="21"/>
          <w:lang w:val="fr-FR" w:eastAsia="fr-FR" w:bidi="fr-FR"/>
        </w:rPr>
        <w:t xml:space="preserve">y </w:t>
      </w:r>
      <w:r w:rsidRPr="00645780">
        <w:rPr>
          <w:color w:val="000000"/>
          <w:sz w:val="21"/>
          <w:szCs w:val="21"/>
          <w:lang w:val="vi-VN" w:eastAsia="vi-VN" w:bidi="vi-VN"/>
        </w:rPr>
        <w:t>tế, giao thông, giáo dục...</w:t>
      </w:r>
    </w:p>
    <w:p w14:paraId="4A55B20A" w14:textId="29C66AC0" w:rsidR="008050B3" w:rsidRPr="00645780" w:rsidRDefault="00935793" w:rsidP="00645780">
      <w:pPr>
        <w:pStyle w:val="Bodytext20"/>
        <w:shd w:val="clear" w:color="auto" w:fill="auto"/>
        <w:spacing w:before="0" w:line="240" w:lineRule="auto"/>
        <w:ind w:firstLine="600"/>
        <w:rPr>
          <w:color w:val="000000"/>
          <w:sz w:val="21"/>
          <w:szCs w:val="21"/>
          <w:lang w:val="vi-VN" w:eastAsia="vi-VN" w:bidi="vi-VN"/>
        </w:rPr>
      </w:pPr>
      <w:r w:rsidRPr="00645780">
        <w:rPr>
          <w:color w:val="000000"/>
          <w:sz w:val="21"/>
          <w:szCs w:val="21"/>
          <w:lang w:val="vi-VN" w:eastAsia="vi-VN" w:bidi="vi-VN"/>
        </w:rPr>
        <w:t xml:space="preserve">Chính vì thế </w:t>
      </w:r>
      <w:r w:rsidR="008050B3" w:rsidRPr="00645780">
        <w:rPr>
          <w:color w:val="000000"/>
          <w:sz w:val="21"/>
          <w:szCs w:val="21"/>
          <w:lang w:val="vi-VN" w:eastAsia="vi-VN" w:bidi="vi-VN"/>
        </w:rPr>
        <w:t xml:space="preserve">để </w:t>
      </w:r>
      <w:r w:rsidR="00820B3A" w:rsidRPr="00645780">
        <w:rPr>
          <w:color w:val="000000"/>
          <w:sz w:val="21"/>
          <w:szCs w:val="21"/>
          <w:lang w:eastAsia="vi-VN" w:bidi="vi-VN"/>
        </w:rPr>
        <w:t>“</w:t>
      </w:r>
      <w:r w:rsidR="00CD2C1D" w:rsidRPr="00645780">
        <w:rPr>
          <w:color w:val="000000"/>
          <w:sz w:val="21"/>
          <w:szCs w:val="21"/>
          <w:lang w:val="vi-VN" w:eastAsia="vi-VN" w:bidi="vi-VN"/>
        </w:rPr>
        <w:t>T</w:t>
      </w:r>
      <w:r w:rsidR="008050B3" w:rsidRPr="00645780">
        <w:rPr>
          <w:color w:val="000000"/>
          <w:sz w:val="21"/>
          <w:szCs w:val="21"/>
          <w:lang w:val="vi-VN" w:eastAsia="vi-VN" w:bidi="vi-VN"/>
        </w:rPr>
        <w:t xml:space="preserve">rường Cao đẳng Lý Tự Trọng Thành phố Hồ Chí Minh phát triển </w:t>
      </w:r>
      <w:r w:rsidR="00CD2C1D" w:rsidRPr="00645780">
        <w:rPr>
          <w:color w:val="000000"/>
          <w:sz w:val="21"/>
          <w:szCs w:val="21"/>
          <w:lang w:eastAsia="vi-VN" w:bidi="vi-VN"/>
        </w:rPr>
        <w:t>thành cơ sở giáo dục nghề nghiệp trình độ cao, chất lượng cao theo hướng tiên tiến, hiện đại, có vị thế xứng đáng tầm khu vực Đông Nam Á và quốc tế</w:t>
      </w:r>
      <w:r w:rsidR="00820B3A" w:rsidRPr="00645780">
        <w:rPr>
          <w:color w:val="000000"/>
          <w:sz w:val="21"/>
          <w:szCs w:val="21"/>
          <w:lang w:eastAsia="vi-VN" w:bidi="vi-VN"/>
        </w:rPr>
        <w:t>”</w:t>
      </w:r>
      <w:r w:rsidR="00CD2C1D" w:rsidRPr="00645780">
        <w:rPr>
          <w:color w:val="000000"/>
          <w:sz w:val="21"/>
          <w:szCs w:val="21"/>
          <w:lang w:eastAsia="vi-VN" w:bidi="vi-VN"/>
        </w:rPr>
        <w:t xml:space="preserve"> </w:t>
      </w:r>
      <w:sdt>
        <w:sdtPr>
          <w:rPr>
            <w:color w:val="000000"/>
            <w:sz w:val="21"/>
            <w:szCs w:val="21"/>
            <w:lang w:eastAsia="vi-VN" w:bidi="vi-VN"/>
          </w:rPr>
          <w:id w:val="1668754766"/>
          <w:citation/>
        </w:sdtPr>
        <w:sdtEndPr/>
        <w:sdtContent>
          <w:r w:rsidR="00626B6A">
            <w:rPr>
              <w:color w:val="000000"/>
              <w:sz w:val="21"/>
              <w:szCs w:val="21"/>
              <w:lang w:eastAsia="vi-VN" w:bidi="vi-VN"/>
            </w:rPr>
            <w:fldChar w:fldCharType="begin"/>
          </w:r>
          <w:r w:rsidR="00626B6A">
            <w:rPr>
              <w:color w:val="000000"/>
              <w:sz w:val="21"/>
              <w:szCs w:val="21"/>
              <w:lang w:eastAsia="vi-VN" w:bidi="vi-VN"/>
            </w:rPr>
            <w:instrText xml:space="preserve">CITATION Trư211 \l 1033 </w:instrText>
          </w:r>
          <w:r w:rsidR="00626B6A">
            <w:rPr>
              <w:color w:val="000000"/>
              <w:sz w:val="21"/>
              <w:szCs w:val="21"/>
              <w:lang w:eastAsia="vi-VN" w:bidi="vi-VN"/>
            </w:rPr>
            <w:fldChar w:fldCharType="separate"/>
          </w:r>
          <w:r w:rsidR="00626B6A" w:rsidRPr="00626B6A">
            <w:rPr>
              <w:noProof/>
              <w:color w:val="000000"/>
              <w:sz w:val="21"/>
              <w:szCs w:val="21"/>
              <w:lang w:eastAsia="vi-VN" w:bidi="vi-VN"/>
            </w:rPr>
            <w:t>(Trường Cao đẳng Lý Tự Trọng Tp.HCM, 2021)</w:t>
          </w:r>
          <w:r w:rsidR="00626B6A">
            <w:rPr>
              <w:color w:val="000000"/>
              <w:sz w:val="21"/>
              <w:szCs w:val="21"/>
              <w:lang w:eastAsia="vi-VN" w:bidi="vi-VN"/>
            </w:rPr>
            <w:fldChar w:fldCharType="end"/>
          </w:r>
        </w:sdtContent>
      </w:sdt>
      <w:r w:rsidR="00CD2C1D" w:rsidRPr="00645780">
        <w:rPr>
          <w:color w:val="000000"/>
          <w:sz w:val="21"/>
          <w:szCs w:val="21"/>
          <w:lang w:eastAsia="vi-VN" w:bidi="vi-VN"/>
        </w:rPr>
        <w:t xml:space="preserve">thì </w:t>
      </w:r>
      <w:r w:rsidR="008050B3" w:rsidRPr="00645780">
        <w:rPr>
          <w:color w:val="000000"/>
          <w:sz w:val="21"/>
          <w:szCs w:val="21"/>
          <w:lang w:val="vi-VN" w:eastAsia="vi-VN" w:bidi="vi-VN"/>
        </w:rPr>
        <w:t xml:space="preserve">cần phát huy và nâng cao năng lực nghề nghiệp </w:t>
      </w:r>
      <w:r w:rsidR="00820B3A" w:rsidRPr="00645780">
        <w:rPr>
          <w:color w:val="000000"/>
          <w:sz w:val="21"/>
          <w:szCs w:val="21"/>
          <w:lang w:eastAsia="vi-VN" w:bidi="vi-VN"/>
        </w:rPr>
        <w:t xml:space="preserve">cho </w:t>
      </w:r>
      <w:r w:rsidR="00646677" w:rsidRPr="00645780">
        <w:rPr>
          <w:color w:val="000000"/>
          <w:sz w:val="21"/>
          <w:szCs w:val="21"/>
          <w:lang w:eastAsia="vi-VN" w:bidi="vi-VN"/>
        </w:rPr>
        <w:t>nhân sự Nhà trường</w:t>
      </w:r>
      <w:r w:rsidR="008050B3" w:rsidRPr="00645780">
        <w:rPr>
          <w:color w:val="000000"/>
          <w:sz w:val="21"/>
          <w:szCs w:val="21"/>
          <w:lang w:val="vi-VN" w:eastAsia="vi-VN" w:bidi="vi-VN"/>
        </w:rPr>
        <w:t xml:space="preserve"> trong thời gian tới</w:t>
      </w:r>
      <w:r w:rsidR="00820B3A" w:rsidRPr="00645780">
        <w:rPr>
          <w:color w:val="000000"/>
          <w:sz w:val="21"/>
          <w:szCs w:val="21"/>
          <w:lang w:eastAsia="vi-VN" w:bidi="vi-VN"/>
        </w:rPr>
        <w:t xml:space="preserve"> để hội nhập quốc tế</w:t>
      </w:r>
      <w:r w:rsidR="008050B3" w:rsidRPr="00645780">
        <w:rPr>
          <w:color w:val="000000"/>
          <w:sz w:val="21"/>
          <w:szCs w:val="21"/>
          <w:lang w:val="vi-VN" w:eastAsia="vi-VN" w:bidi="vi-VN"/>
        </w:rPr>
        <w:t>.</w:t>
      </w:r>
    </w:p>
    <w:p w14:paraId="799A6B47" w14:textId="77777777" w:rsidR="00DB7947" w:rsidRPr="00645780" w:rsidRDefault="00DB7947" w:rsidP="00645780">
      <w:pPr>
        <w:pStyle w:val="Bodytext20"/>
        <w:numPr>
          <w:ilvl w:val="0"/>
          <w:numId w:val="7"/>
        </w:numPr>
        <w:shd w:val="clear" w:color="auto" w:fill="auto"/>
        <w:spacing w:before="120" w:after="0" w:line="240" w:lineRule="auto"/>
        <w:ind w:left="357" w:hanging="357"/>
        <w:rPr>
          <w:b/>
          <w:color w:val="000000"/>
          <w:sz w:val="21"/>
          <w:szCs w:val="21"/>
          <w:lang w:eastAsia="vi-VN" w:bidi="vi-VN"/>
        </w:rPr>
      </w:pPr>
      <w:r w:rsidRPr="00645780">
        <w:rPr>
          <w:b/>
          <w:color w:val="000000"/>
          <w:sz w:val="21"/>
          <w:szCs w:val="21"/>
          <w:lang w:eastAsia="vi-VN" w:bidi="vi-VN"/>
        </w:rPr>
        <w:t>NỘI DUNG VÀ KẾT QUẢ NGHIÊN CỨU:</w:t>
      </w:r>
    </w:p>
    <w:p w14:paraId="29FE05A4" w14:textId="7254BCB9" w:rsidR="00DB7947" w:rsidRPr="00645780" w:rsidRDefault="00DB7947" w:rsidP="00645780">
      <w:pPr>
        <w:pStyle w:val="Bodytext20"/>
        <w:numPr>
          <w:ilvl w:val="1"/>
          <w:numId w:val="7"/>
        </w:numPr>
        <w:shd w:val="clear" w:color="auto" w:fill="auto"/>
        <w:spacing w:before="0" w:after="64" w:line="240" w:lineRule="auto"/>
        <w:ind w:left="426"/>
        <w:rPr>
          <w:b/>
          <w:color w:val="000000"/>
          <w:sz w:val="21"/>
          <w:szCs w:val="21"/>
          <w:lang w:eastAsia="vi-VN" w:bidi="vi-VN"/>
        </w:rPr>
      </w:pPr>
      <w:r w:rsidRPr="00645780">
        <w:rPr>
          <w:b/>
          <w:color w:val="000000"/>
          <w:sz w:val="21"/>
          <w:szCs w:val="21"/>
          <w:lang w:eastAsia="vi-VN" w:bidi="vi-VN"/>
        </w:rPr>
        <w:t xml:space="preserve">Thực trạng về nhân </w:t>
      </w:r>
      <w:r w:rsidR="003703DC" w:rsidRPr="00645780">
        <w:rPr>
          <w:b/>
          <w:color w:val="000000"/>
          <w:sz w:val="21"/>
          <w:szCs w:val="21"/>
          <w:lang w:eastAsia="vi-VN" w:bidi="vi-VN"/>
        </w:rPr>
        <w:t>lực và các chính sách phát triển nhận lực</w:t>
      </w:r>
      <w:r w:rsidRPr="00645780">
        <w:rPr>
          <w:b/>
          <w:color w:val="000000"/>
          <w:sz w:val="21"/>
          <w:szCs w:val="21"/>
          <w:lang w:eastAsia="vi-VN" w:bidi="vi-VN"/>
        </w:rPr>
        <w:t xml:space="preserve"> của trường Cao đẳng Lý Tự Trọng </w:t>
      </w:r>
      <w:r w:rsidRPr="00645780">
        <w:rPr>
          <w:b/>
          <w:color w:val="000000"/>
          <w:sz w:val="21"/>
          <w:szCs w:val="21"/>
          <w:lang w:eastAsia="vi-VN" w:bidi="vi-VN"/>
        </w:rPr>
        <w:lastRenderedPageBreak/>
        <w:t>Thành phố Hồ Chí Minh</w:t>
      </w:r>
      <w:r w:rsidR="003703DC" w:rsidRPr="00645780">
        <w:rPr>
          <w:b/>
          <w:color w:val="000000"/>
          <w:sz w:val="21"/>
          <w:szCs w:val="21"/>
          <w:lang w:eastAsia="vi-VN" w:bidi="vi-VN"/>
        </w:rPr>
        <w:t xml:space="preserve"> hiện nay: </w:t>
      </w:r>
    </w:p>
    <w:p w14:paraId="2B9E156E" w14:textId="5032582E" w:rsidR="00CC74E1" w:rsidRPr="00645780" w:rsidRDefault="00CC74E1"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iCs w:val="0"/>
          <w:sz w:val="21"/>
          <w:szCs w:val="21"/>
        </w:rPr>
        <w:t>Đến tháng 7/2021, tổng nhân sự toàn trường</w:t>
      </w:r>
      <w:r w:rsidRPr="00645780">
        <w:rPr>
          <w:rStyle w:val="Bodytext2Italic"/>
          <w:i w:val="0"/>
          <w:iCs w:val="0"/>
          <w:sz w:val="21"/>
          <w:szCs w:val="21"/>
          <w:lang w:val="en-US"/>
        </w:rPr>
        <w:t xml:space="preserve"> có</w:t>
      </w:r>
      <w:r w:rsidRPr="00645780">
        <w:rPr>
          <w:rStyle w:val="Bodytext2Italic"/>
          <w:i w:val="0"/>
          <w:sz w:val="21"/>
          <w:szCs w:val="21"/>
        </w:rPr>
        <w:t xml:space="preserve"> 331 người, trong đó:</w:t>
      </w:r>
      <w:r w:rsidR="00626B6A">
        <w:rPr>
          <w:rStyle w:val="Bodytext2Italic"/>
          <w:i w:val="0"/>
          <w:sz w:val="21"/>
          <w:szCs w:val="21"/>
          <w:lang w:val="en-US"/>
        </w:rPr>
        <w:t xml:space="preserve"> </w:t>
      </w:r>
      <w:r w:rsidRPr="00645780">
        <w:rPr>
          <w:rStyle w:val="Bodytext2Italic"/>
          <w:i w:val="0"/>
          <w:sz w:val="21"/>
          <w:szCs w:val="21"/>
        </w:rPr>
        <w:t xml:space="preserve">Cán bộ quản lý: 42 người (trong đó có 17 Trưởng, Phó khoa và 16 giảng viên kiêm chức), có 37/42 (88,1%) </w:t>
      </w:r>
      <w:r w:rsidR="00626B6A">
        <w:rPr>
          <w:rStyle w:val="Bodytext2Italic"/>
          <w:i w:val="0"/>
          <w:sz w:val="21"/>
          <w:szCs w:val="21"/>
          <w:lang w:val="en-US"/>
        </w:rPr>
        <w:t>Cán bộ quản lý</w:t>
      </w:r>
      <w:r w:rsidRPr="00645780">
        <w:rPr>
          <w:rStyle w:val="Bodytext2Italic"/>
          <w:i w:val="0"/>
          <w:sz w:val="21"/>
          <w:szCs w:val="21"/>
        </w:rPr>
        <w:t xml:space="preserve"> có trình độ sau đại học, 36/42 (85.71%) </w:t>
      </w:r>
      <w:r w:rsidR="00626B6A">
        <w:rPr>
          <w:rStyle w:val="Bodytext2Italic"/>
          <w:i w:val="0"/>
          <w:sz w:val="21"/>
          <w:szCs w:val="21"/>
          <w:lang w:val="en-US"/>
        </w:rPr>
        <w:t>Cán bộ quản lý</w:t>
      </w:r>
      <w:r w:rsidRPr="00645780">
        <w:rPr>
          <w:rStyle w:val="Bodytext2Italic"/>
          <w:i w:val="0"/>
          <w:sz w:val="21"/>
          <w:szCs w:val="21"/>
        </w:rPr>
        <w:t xml:space="preserve"> có trình độ Trung cấp LLCT trở lên, 100% đạt chuẩn ngoại ngữ và tin học;</w:t>
      </w:r>
    </w:p>
    <w:p w14:paraId="6AA8E21E" w14:textId="77777777" w:rsidR="00CC74E1" w:rsidRPr="00645780" w:rsidRDefault="00CC74E1"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sz w:val="21"/>
          <w:szCs w:val="21"/>
        </w:rPr>
        <w:t>Giảng viên: 182 người, trong đó 119/182(65,38%) có trình độ sau đại học, 30/182 (16,48%) có trình độ trung cấp LLCT trở lên, 100% đạt chuẩn ngoại ngữ và tin học.</w:t>
      </w:r>
    </w:p>
    <w:p w14:paraId="6BF78BD6" w14:textId="77777777" w:rsidR="00CC74E1" w:rsidRPr="00645780" w:rsidRDefault="00CC74E1"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sz w:val="21"/>
          <w:szCs w:val="21"/>
        </w:rPr>
        <w:t>Nhân viên: 107 người (trong đó có 01 người tham gia giảng dạy), trong đó 6/107 (5.61%) có trình độ sau đại học, 69/107 (64,49%) có trình độ đại học và cao đẳng, 12/107 (11/21%) có trình độ trung cấp LLCT trở lên, 82/107 (76,64%) đạt chuẩn ngoại ngữ và 80/107 (74,77%) đạt chuẩn tin học;</w:t>
      </w:r>
    </w:p>
    <w:p w14:paraId="12BC8303" w14:textId="2D5293ED" w:rsidR="00CC74E1" w:rsidRPr="00A1788E" w:rsidRDefault="00CC74E1" w:rsidP="00645780">
      <w:pPr>
        <w:pStyle w:val="Bodytext20"/>
        <w:shd w:val="clear" w:color="auto" w:fill="auto"/>
        <w:spacing w:before="0" w:after="0" w:line="240" w:lineRule="auto"/>
        <w:ind w:firstLine="600"/>
        <w:rPr>
          <w:rStyle w:val="Bodytext2Italic"/>
          <w:i w:val="0"/>
          <w:iCs w:val="0"/>
          <w:sz w:val="21"/>
          <w:szCs w:val="21"/>
          <w:lang w:val="en-US"/>
        </w:rPr>
      </w:pPr>
      <w:r w:rsidRPr="00645780">
        <w:rPr>
          <w:rStyle w:val="Bodytext2Italic"/>
          <w:i w:val="0"/>
          <w:iCs w:val="0"/>
          <w:sz w:val="21"/>
          <w:szCs w:val="21"/>
        </w:rPr>
        <w:t xml:space="preserve">Tổng số cán bộ quản lý, giảng viên, nhân viên cơ hữu có tham gia giảng dạy 215 người, trong đó: 150/215 (69/77%) có trình độ </w:t>
      </w:r>
      <w:r w:rsidRPr="00645780">
        <w:rPr>
          <w:rStyle w:val="Bodytext2Italic"/>
          <w:i w:val="0"/>
          <w:sz w:val="21"/>
          <w:szCs w:val="21"/>
        </w:rPr>
        <w:t>sau đại học</w:t>
      </w:r>
      <w:r w:rsidRPr="00645780">
        <w:rPr>
          <w:rStyle w:val="Bodytext2Italic"/>
          <w:i w:val="0"/>
          <w:iCs w:val="0"/>
          <w:sz w:val="21"/>
          <w:szCs w:val="21"/>
        </w:rPr>
        <w:t xml:space="preserve">; 58/215 (26,98%) có trình độ trung cấp </w:t>
      </w:r>
      <w:r w:rsidR="000B6CA5">
        <w:rPr>
          <w:rStyle w:val="Bodytext2Italic"/>
          <w:i w:val="0"/>
          <w:iCs w:val="0"/>
          <w:sz w:val="21"/>
          <w:szCs w:val="21"/>
          <w:lang w:val="en-US"/>
        </w:rPr>
        <w:t>Lý luận chính trị</w:t>
      </w:r>
      <w:r w:rsidRPr="00645780">
        <w:rPr>
          <w:rStyle w:val="Bodytext2Italic"/>
          <w:i w:val="0"/>
          <w:iCs w:val="0"/>
          <w:sz w:val="21"/>
          <w:szCs w:val="21"/>
        </w:rPr>
        <w:t>; 100% đạt chuẩn về nghiệp vụ sư phạm, tin học, ngoại ngữ; 133/145 giảng viên dạy nghề có chứng chỉ nghề Quốc gia bậc 3.</w:t>
      </w:r>
      <w:r w:rsidR="00A1788E">
        <w:rPr>
          <w:rStyle w:val="Bodytext2Italic"/>
          <w:i w:val="0"/>
          <w:iCs w:val="0"/>
          <w:sz w:val="21"/>
          <w:szCs w:val="21"/>
          <w:lang w:val="en-US"/>
        </w:rPr>
        <w:t xml:space="preserve"> </w:t>
      </w:r>
      <w:sdt>
        <w:sdtPr>
          <w:rPr>
            <w:rStyle w:val="Bodytext2Italic"/>
            <w:i w:val="0"/>
            <w:iCs w:val="0"/>
            <w:sz w:val="21"/>
            <w:szCs w:val="21"/>
            <w:lang w:val="en-US"/>
          </w:rPr>
          <w:id w:val="1444959585"/>
          <w:citation/>
        </w:sdtPr>
        <w:sdtEndPr>
          <w:rPr>
            <w:rStyle w:val="Bodytext2Italic"/>
          </w:rPr>
        </w:sdtEndPr>
        <w:sdtContent>
          <w:r w:rsidR="00A1788E">
            <w:rPr>
              <w:rStyle w:val="Bodytext2Italic"/>
              <w:i w:val="0"/>
              <w:iCs w:val="0"/>
              <w:sz w:val="21"/>
              <w:szCs w:val="21"/>
              <w:lang w:val="en-US"/>
            </w:rPr>
            <w:fldChar w:fldCharType="begin"/>
          </w:r>
          <w:r w:rsidR="00A1788E">
            <w:rPr>
              <w:rStyle w:val="Bodytext2Italic"/>
              <w:i w:val="0"/>
              <w:iCs w:val="0"/>
              <w:sz w:val="21"/>
              <w:szCs w:val="21"/>
              <w:lang w:val="en-US"/>
            </w:rPr>
            <w:instrText xml:space="preserve"> CITATION Trư20 \l 1033 </w:instrText>
          </w:r>
          <w:r w:rsidR="00A1788E">
            <w:rPr>
              <w:rStyle w:val="Bodytext2Italic"/>
              <w:i w:val="0"/>
              <w:iCs w:val="0"/>
              <w:sz w:val="21"/>
              <w:szCs w:val="21"/>
              <w:lang w:val="en-US"/>
            </w:rPr>
            <w:fldChar w:fldCharType="separate"/>
          </w:r>
          <w:r w:rsidR="00A1788E" w:rsidRPr="00A1788E">
            <w:rPr>
              <w:noProof/>
              <w:color w:val="000000"/>
              <w:sz w:val="21"/>
              <w:szCs w:val="21"/>
              <w:shd w:val="clear" w:color="auto" w:fill="FFFFFF"/>
              <w:lang w:eastAsia="vi-VN" w:bidi="vi-VN"/>
            </w:rPr>
            <w:t>(Trường Cao đẳng Lý Tự Trọng Tp.HCM, 2021)</w:t>
          </w:r>
          <w:r w:rsidR="00A1788E">
            <w:rPr>
              <w:rStyle w:val="Bodytext2Italic"/>
              <w:i w:val="0"/>
              <w:iCs w:val="0"/>
              <w:sz w:val="21"/>
              <w:szCs w:val="21"/>
              <w:lang w:val="en-US"/>
            </w:rPr>
            <w:fldChar w:fldCharType="end"/>
          </w:r>
        </w:sdtContent>
      </w:sdt>
    </w:p>
    <w:p w14:paraId="2F9AF1A3" w14:textId="3DC18F72" w:rsidR="00A83747" w:rsidRPr="00645780" w:rsidRDefault="00A83747"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sz w:val="21"/>
          <w:szCs w:val="21"/>
        </w:rPr>
        <w:t xml:space="preserve">Để định hướng phát triển đội ngũ </w:t>
      </w:r>
      <w:r w:rsidR="000B6CA5">
        <w:rPr>
          <w:rStyle w:val="Bodytext2Italic"/>
          <w:i w:val="0"/>
          <w:sz w:val="21"/>
          <w:szCs w:val="21"/>
          <w:lang w:val="en-US"/>
        </w:rPr>
        <w:t>Cán bộ - Giảng viên</w:t>
      </w:r>
      <w:r w:rsidR="00626B6A">
        <w:rPr>
          <w:rStyle w:val="Bodytext2Italic"/>
          <w:i w:val="0"/>
          <w:sz w:val="21"/>
          <w:szCs w:val="21"/>
          <w:lang w:val="en-US"/>
        </w:rPr>
        <w:t xml:space="preserve"> - Nhân viên</w:t>
      </w:r>
      <w:r w:rsidR="000B6CA5">
        <w:rPr>
          <w:rStyle w:val="Bodytext2Italic"/>
          <w:i w:val="0"/>
          <w:sz w:val="21"/>
          <w:szCs w:val="21"/>
          <w:lang w:val="en-US"/>
        </w:rPr>
        <w:t xml:space="preserve"> (</w:t>
      </w:r>
      <w:r w:rsidRPr="00645780">
        <w:rPr>
          <w:rStyle w:val="Bodytext2Italic"/>
          <w:i w:val="0"/>
          <w:sz w:val="21"/>
          <w:szCs w:val="21"/>
        </w:rPr>
        <w:t>CB-GV-NV</w:t>
      </w:r>
      <w:r w:rsidR="000B6CA5">
        <w:rPr>
          <w:rStyle w:val="Bodytext2Italic"/>
          <w:i w:val="0"/>
          <w:sz w:val="21"/>
          <w:szCs w:val="21"/>
          <w:lang w:val="en-US"/>
        </w:rPr>
        <w:t>, gọi chung là đội ngũ)</w:t>
      </w:r>
      <w:r w:rsidRPr="00645780">
        <w:rPr>
          <w:rStyle w:val="Bodytext2Italic"/>
          <w:i w:val="0"/>
          <w:sz w:val="21"/>
          <w:szCs w:val="21"/>
        </w:rPr>
        <w:t xml:space="preserve"> đáp ứng nhu cầu phát triển Trường theo từng giai đoạn. Nhà trường xây dựng và ban hành Kế hoạch chiến lược phát triển trường giai đoạn 2020-2025 và tầm nhìn đến năm 2030 </w:t>
      </w:r>
      <w:sdt>
        <w:sdtPr>
          <w:rPr>
            <w:rStyle w:val="Bodytext2Italic"/>
            <w:i w:val="0"/>
            <w:sz w:val="21"/>
            <w:szCs w:val="21"/>
          </w:rPr>
          <w:id w:val="-310092274"/>
          <w:citation/>
        </w:sdtPr>
        <w:sdtEndPr>
          <w:rPr>
            <w:rStyle w:val="Bodytext2Italic"/>
          </w:rPr>
        </w:sdtEndPr>
        <w:sdtContent>
          <w:r w:rsidR="00645780">
            <w:rPr>
              <w:rStyle w:val="Bodytext2Italic"/>
              <w:i w:val="0"/>
              <w:sz w:val="21"/>
              <w:szCs w:val="21"/>
            </w:rPr>
            <w:fldChar w:fldCharType="begin"/>
          </w:r>
          <w:r w:rsidR="00A1788E">
            <w:rPr>
              <w:rStyle w:val="Bodytext2Italic"/>
              <w:i w:val="0"/>
              <w:sz w:val="21"/>
              <w:szCs w:val="21"/>
              <w:lang w:val="en-US"/>
            </w:rPr>
            <w:instrText xml:space="preserve">CITATION Trư20 \l 1033 </w:instrText>
          </w:r>
          <w:r w:rsidR="00645780">
            <w:rPr>
              <w:rStyle w:val="Bodytext2Italic"/>
              <w:i w:val="0"/>
              <w:sz w:val="21"/>
              <w:szCs w:val="21"/>
            </w:rPr>
            <w:fldChar w:fldCharType="separate"/>
          </w:r>
          <w:r w:rsidR="00A1788E" w:rsidRPr="00A1788E">
            <w:rPr>
              <w:noProof/>
              <w:color w:val="000000"/>
              <w:sz w:val="21"/>
              <w:szCs w:val="21"/>
              <w:shd w:val="clear" w:color="auto" w:fill="FFFFFF"/>
              <w:lang w:eastAsia="vi-VN" w:bidi="vi-VN"/>
            </w:rPr>
            <w:t>(Trường Cao đẳng Lý Tự Trọng Tp.HCM, 2021)</w:t>
          </w:r>
          <w:r w:rsidR="00645780">
            <w:rPr>
              <w:rStyle w:val="Bodytext2Italic"/>
              <w:i w:val="0"/>
              <w:sz w:val="21"/>
              <w:szCs w:val="21"/>
            </w:rPr>
            <w:fldChar w:fldCharType="end"/>
          </w:r>
        </w:sdtContent>
      </w:sdt>
      <w:r w:rsidR="000B6CA5">
        <w:rPr>
          <w:rStyle w:val="Bodytext2Italic"/>
          <w:i w:val="0"/>
          <w:sz w:val="21"/>
          <w:szCs w:val="21"/>
          <w:lang w:val="en-US"/>
        </w:rPr>
        <w:t xml:space="preserve"> </w:t>
      </w:r>
      <w:r w:rsidRPr="00645780">
        <w:rPr>
          <w:rStyle w:val="Bodytext2Italic"/>
          <w:i w:val="0"/>
          <w:sz w:val="21"/>
          <w:szCs w:val="21"/>
        </w:rPr>
        <w:t>trong đó cụ thể hóa về số lượng, tiêu chuẩn về trình độ chuyên môn, nghiệp vụ của đội ngũ, đặc biệt là đội ngũ nhà giáo giáo dục nghề nghiệp và các nhóm chiến lược của trường.</w:t>
      </w:r>
    </w:p>
    <w:p w14:paraId="6634CECF" w14:textId="0EAA3AAD" w:rsidR="00A83747" w:rsidRPr="00645780" w:rsidRDefault="00A83747"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sz w:val="21"/>
          <w:szCs w:val="21"/>
        </w:rPr>
        <w:t>Trên cơ sở chiến lược phát triển dài hạn, hàng năm Trường ban hành Chương trình hành động và kế hoạch đào tạo, bồi dưỡng nâng cao trình độ chuyên môn, nghiệp vụ cho cán bộ quản lý, đồng thời cử cán bộ quản lý</w:t>
      </w:r>
      <w:r w:rsidR="00645780">
        <w:rPr>
          <w:rStyle w:val="Bodytext2Italic"/>
          <w:i w:val="0"/>
          <w:sz w:val="21"/>
          <w:szCs w:val="21"/>
          <w:lang w:val="en-US"/>
        </w:rPr>
        <w:t xml:space="preserve"> </w:t>
      </w:r>
      <w:sdt>
        <w:sdtPr>
          <w:rPr>
            <w:rStyle w:val="Bodytext2Italic"/>
            <w:i w:val="0"/>
            <w:sz w:val="21"/>
            <w:szCs w:val="21"/>
            <w:lang w:val="en-US"/>
          </w:rPr>
          <w:id w:val="356318815"/>
          <w:citation/>
        </w:sdtPr>
        <w:sdtEndPr>
          <w:rPr>
            <w:rStyle w:val="Bodytext2Italic"/>
          </w:rPr>
        </w:sdtEndPr>
        <w:sdtContent>
          <w:r w:rsidR="00645780">
            <w:rPr>
              <w:rStyle w:val="Bodytext2Italic"/>
              <w:i w:val="0"/>
              <w:sz w:val="21"/>
              <w:szCs w:val="21"/>
              <w:lang w:val="en-US"/>
            </w:rPr>
            <w:fldChar w:fldCharType="begin"/>
          </w:r>
          <w:r w:rsidR="000B6CA5">
            <w:rPr>
              <w:rStyle w:val="Bodytext2Italic"/>
              <w:i w:val="0"/>
              <w:sz w:val="21"/>
              <w:szCs w:val="21"/>
              <w:lang w:val="en-US"/>
            </w:rPr>
            <w:instrText xml:space="preserve">CITATION Trư21 \l 1033 </w:instrText>
          </w:r>
          <w:r w:rsidR="00645780">
            <w:rPr>
              <w:rStyle w:val="Bodytext2Italic"/>
              <w:i w:val="0"/>
              <w:sz w:val="21"/>
              <w:szCs w:val="21"/>
              <w:lang w:val="en-US"/>
            </w:rPr>
            <w:fldChar w:fldCharType="separate"/>
          </w:r>
          <w:r w:rsidR="000B6CA5" w:rsidRPr="000B6CA5">
            <w:rPr>
              <w:noProof/>
              <w:color w:val="000000"/>
              <w:sz w:val="21"/>
              <w:szCs w:val="21"/>
              <w:shd w:val="clear" w:color="auto" w:fill="FFFFFF"/>
              <w:lang w:eastAsia="vi-VN" w:bidi="vi-VN"/>
            </w:rPr>
            <w:t>(Trường Cao đẳng Lý Tự Trọng Tp.HCM, 2021)</w:t>
          </w:r>
          <w:r w:rsidR="00645780">
            <w:rPr>
              <w:rStyle w:val="Bodytext2Italic"/>
              <w:i w:val="0"/>
              <w:sz w:val="21"/>
              <w:szCs w:val="21"/>
              <w:lang w:val="en-US"/>
            </w:rPr>
            <w:fldChar w:fldCharType="end"/>
          </w:r>
        </w:sdtContent>
      </w:sdt>
      <w:r w:rsidRPr="00645780">
        <w:rPr>
          <w:rStyle w:val="Bodytext2Italic"/>
          <w:i w:val="0"/>
          <w:sz w:val="21"/>
          <w:szCs w:val="21"/>
        </w:rPr>
        <w:t xml:space="preserve"> tham gia các lớp tập huấn, bồi dưỡng nghiệp vụ quản lý do Sở, Ban, Ngành tổ chức nhằm đáp ứng mục tiêu chiến lược đề ra; bên cạnh đó nhà trường cũng quan tâm bồi dưỡng về lý luận chính trị cho đối tượng này. Hiện nay, đội ngũ cán bộ quản lý của trường hầu hết đều có trình độ chính trị từ Trung cấp trở lên.</w:t>
      </w:r>
    </w:p>
    <w:p w14:paraId="12EEB7D0" w14:textId="6075CB06" w:rsidR="00A83747" w:rsidRPr="00645780" w:rsidRDefault="00A83747"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sz w:val="21"/>
          <w:szCs w:val="21"/>
        </w:rPr>
        <w:t xml:space="preserve">Trường Cao đẳng Lý Tự Trọng TPHCM chủ trương xây dựng đội ngũ có chất lượng, có trách nhiệm, nhiệt tình công tác, được thể hiện trên các mặt: đạo đức nghề nghiệp; năng lực chuyên môn; phương pháp giảng dạy và năng lực quản lý. Thực hiện chủ trương đó, hàng năm Trường xây dựng kế hoạch tuyển dụng viên chức dựa trên nhu cầu của các phòng, khoa, bộ môn, trung tâm và chỉ tiêu biên chế đã được Sở Giáo dục và Đào tạo phê duyệt. </w:t>
      </w:r>
    </w:p>
    <w:p w14:paraId="6B0E6D84" w14:textId="77777777" w:rsidR="00A83747" w:rsidRPr="00645780" w:rsidRDefault="00A83747"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sz w:val="21"/>
          <w:szCs w:val="21"/>
        </w:rPr>
        <w:t xml:space="preserve">Nhà trường chú trọng công tác quy hoạch cán bộ quản lý, lấy phiếu tín nhiệm viên chức quản lý trực thuộc trường đảm bảo nguyên tắc dân chủ, thực hiện vào cuối năm học, hoàn thành đúng tiến độ và công khai theo quy định, tạo điều kiện để cá nhân có thể phát huy cao nhất sở trường của mình nhằm đáp ứng yêu cầu nhiệm vụ được giao. </w:t>
      </w:r>
    </w:p>
    <w:p w14:paraId="238C61AF" w14:textId="33DDE457" w:rsidR="00A83747" w:rsidRPr="00645780" w:rsidRDefault="00A83747"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sz w:val="21"/>
          <w:szCs w:val="21"/>
        </w:rPr>
        <w:t xml:space="preserve">Công tác đánh giá chuẩn chuyên môn: Nhà trường thực hiện đánh giá chuẩn chuyên môn trên 03 đối tượng: Nhà giáo, viên chức quản lý và nhân viên, căn cứ đánh giá chuẩn nhà giáo thực hiện theo Thông tư 08/2017/TT-BLĐTBXH, chuẩn chuyên môn nghiệp vụ viên chức quản lý và nhân viên các đơn vị chức năng </w:t>
      </w:r>
      <w:sdt>
        <w:sdtPr>
          <w:rPr>
            <w:rStyle w:val="Bodytext2Italic"/>
            <w:i w:val="0"/>
            <w:sz w:val="21"/>
            <w:szCs w:val="21"/>
          </w:rPr>
          <w:id w:val="-1867205509"/>
          <w:citation/>
        </w:sdtPr>
        <w:sdtEndPr>
          <w:rPr>
            <w:rStyle w:val="Bodytext2Italic"/>
          </w:rPr>
        </w:sdtEndPr>
        <w:sdtContent>
          <w:r w:rsidR="000B6CA5">
            <w:rPr>
              <w:rStyle w:val="Bodytext2Italic"/>
              <w:i w:val="0"/>
              <w:sz w:val="21"/>
              <w:szCs w:val="21"/>
            </w:rPr>
            <w:fldChar w:fldCharType="begin"/>
          </w:r>
          <w:r w:rsidR="00626B6A">
            <w:rPr>
              <w:rStyle w:val="Bodytext2Italic"/>
              <w:i w:val="0"/>
              <w:sz w:val="21"/>
              <w:szCs w:val="21"/>
              <w:lang w:val="en-US"/>
            </w:rPr>
            <w:instrText xml:space="preserve">CITATION BộL17 \l 1033 </w:instrText>
          </w:r>
          <w:r w:rsidR="000B6CA5">
            <w:rPr>
              <w:rStyle w:val="Bodytext2Italic"/>
              <w:i w:val="0"/>
              <w:sz w:val="21"/>
              <w:szCs w:val="21"/>
            </w:rPr>
            <w:fldChar w:fldCharType="separate"/>
          </w:r>
          <w:r w:rsidR="00626B6A" w:rsidRPr="00626B6A">
            <w:rPr>
              <w:noProof/>
              <w:color w:val="000000"/>
              <w:sz w:val="21"/>
              <w:szCs w:val="21"/>
              <w:shd w:val="clear" w:color="auto" w:fill="FFFFFF"/>
              <w:lang w:eastAsia="vi-VN" w:bidi="vi-VN"/>
            </w:rPr>
            <w:t>(Bộ Lao động - Thương binh và Xã hội, 2017)</w:t>
          </w:r>
          <w:r w:rsidR="000B6CA5">
            <w:rPr>
              <w:rStyle w:val="Bodytext2Italic"/>
              <w:i w:val="0"/>
              <w:sz w:val="21"/>
              <w:szCs w:val="21"/>
            </w:rPr>
            <w:fldChar w:fldCharType="end"/>
          </w:r>
        </w:sdtContent>
      </w:sdt>
      <w:r w:rsidR="000B6CA5">
        <w:rPr>
          <w:rStyle w:val="Bodytext2Italic"/>
          <w:i w:val="0"/>
          <w:sz w:val="21"/>
          <w:szCs w:val="21"/>
          <w:lang w:val="en-US"/>
        </w:rPr>
        <w:t xml:space="preserve"> </w:t>
      </w:r>
      <w:r w:rsidRPr="00645780">
        <w:rPr>
          <w:rStyle w:val="Bodytext2Italic"/>
          <w:i w:val="0"/>
          <w:sz w:val="21"/>
          <w:szCs w:val="21"/>
        </w:rPr>
        <w:t>căn cứ vào Nghị định 41 Quy định về vị trí làm việc trong đơn vị sự nghiệp công lập và Quy định mã số, tiêu chuẩn chức danh nghề nghiệp viên chức</w:t>
      </w:r>
      <w:r w:rsidR="000B6CA5">
        <w:rPr>
          <w:rStyle w:val="Bodytext2Italic"/>
          <w:i w:val="0"/>
          <w:sz w:val="21"/>
          <w:szCs w:val="21"/>
          <w:lang w:val="en-US"/>
        </w:rPr>
        <w:t xml:space="preserve"> </w:t>
      </w:r>
      <w:sdt>
        <w:sdtPr>
          <w:rPr>
            <w:rStyle w:val="Bodytext2Italic"/>
            <w:i w:val="0"/>
            <w:sz w:val="21"/>
            <w:szCs w:val="21"/>
            <w:lang w:val="en-US"/>
          </w:rPr>
          <w:id w:val="1517270569"/>
          <w:citation/>
        </w:sdtPr>
        <w:sdtEndPr>
          <w:rPr>
            <w:rStyle w:val="Bodytext2Italic"/>
          </w:rPr>
        </w:sdtEndPr>
        <w:sdtContent>
          <w:r w:rsidR="00A1788E">
            <w:rPr>
              <w:rStyle w:val="Bodytext2Italic"/>
              <w:i w:val="0"/>
              <w:sz w:val="21"/>
              <w:szCs w:val="21"/>
              <w:lang w:val="en-US"/>
            </w:rPr>
            <w:fldChar w:fldCharType="begin"/>
          </w:r>
          <w:r w:rsidR="00626B6A">
            <w:rPr>
              <w:rStyle w:val="Bodytext2Italic"/>
              <w:i w:val="0"/>
              <w:sz w:val="21"/>
              <w:szCs w:val="21"/>
              <w:lang w:val="en-US"/>
            </w:rPr>
            <w:instrText xml:space="preserve">CITATION Thủ12 \l 1033 </w:instrText>
          </w:r>
          <w:r w:rsidR="00A1788E">
            <w:rPr>
              <w:rStyle w:val="Bodytext2Italic"/>
              <w:i w:val="0"/>
              <w:sz w:val="21"/>
              <w:szCs w:val="21"/>
              <w:lang w:val="en-US"/>
            </w:rPr>
            <w:fldChar w:fldCharType="separate"/>
          </w:r>
          <w:r w:rsidR="00626B6A" w:rsidRPr="00626B6A">
            <w:rPr>
              <w:noProof/>
              <w:color w:val="000000"/>
              <w:sz w:val="21"/>
              <w:szCs w:val="21"/>
              <w:shd w:val="clear" w:color="auto" w:fill="FFFFFF"/>
              <w:lang w:eastAsia="vi-VN" w:bidi="vi-VN"/>
            </w:rPr>
            <w:t>(Thủ tướng Chính phủ, 2012)</w:t>
          </w:r>
          <w:r w:rsidR="00A1788E">
            <w:rPr>
              <w:rStyle w:val="Bodytext2Italic"/>
              <w:i w:val="0"/>
              <w:sz w:val="21"/>
              <w:szCs w:val="21"/>
              <w:lang w:val="en-US"/>
            </w:rPr>
            <w:fldChar w:fldCharType="end"/>
          </w:r>
        </w:sdtContent>
      </w:sdt>
      <w:r w:rsidRPr="00645780">
        <w:rPr>
          <w:rStyle w:val="Bodytext2Italic"/>
          <w:i w:val="0"/>
          <w:sz w:val="21"/>
          <w:szCs w:val="21"/>
        </w:rPr>
        <w:t xml:space="preserve">. Công tác đánh giá triển khai theo quy trình, kết quả đánh giá phản ánh đúng số lượng, chất lượng đội ngũ viên chức Nhà trường. </w:t>
      </w:r>
    </w:p>
    <w:p w14:paraId="5B8C2C72" w14:textId="77777777" w:rsidR="00A83747" w:rsidRPr="00645780" w:rsidRDefault="00A83747"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sz w:val="21"/>
          <w:szCs w:val="21"/>
        </w:rPr>
        <w:t>Đã xây dựng tiêu chí, chỉ số đánh giá trong Quy định thi đua, thông qua các tiêu chí này các đơn vị trực thuộc trường triển khai, tổ chức đánh giá công khai, công bằng giữa các cá nhân. Kết quả 100% viên chức – người lao động được đánh giá từ mức “Hoàn thành nhiệm vụ” trở lên. Cán bộ – viên chức – người lao động thực hiện đúng chức trách nhiệm vụ, không có cá nhân nào vi phạm bị kỷ luật từ hình thức nhắc nhở trở lên.</w:t>
      </w:r>
    </w:p>
    <w:p w14:paraId="2B920242" w14:textId="4CF9697C" w:rsidR="00A83747" w:rsidRDefault="00A83747" w:rsidP="00645780">
      <w:pPr>
        <w:pStyle w:val="Bodytext20"/>
        <w:shd w:val="clear" w:color="auto" w:fill="auto"/>
        <w:spacing w:before="0" w:after="0" w:line="240" w:lineRule="auto"/>
        <w:ind w:firstLine="600"/>
        <w:rPr>
          <w:rStyle w:val="Bodytext2Italic"/>
          <w:i w:val="0"/>
          <w:sz w:val="21"/>
          <w:szCs w:val="21"/>
        </w:rPr>
      </w:pPr>
      <w:r w:rsidRPr="00645780">
        <w:rPr>
          <w:rStyle w:val="Bodytext2Italic"/>
          <w:i w:val="0"/>
          <w:sz w:val="21"/>
          <w:szCs w:val="21"/>
        </w:rPr>
        <w:t xml:space="preserve">Nhà trường có chính sách rõ ràng và nhất quán trong việc hỗ trợ kinh phí, hỗ trợ thời gian cho đội ngũ CB-GV-NV tham gia các lớp học tập, bồi dưỡng, nâng cao trình độ chuyên môn nghiệp vụ, những điều kiện này là động lực rất lớn để khuyến khích đội ngũ tích cực học tập nâng cao trình độ. Trong năm học 2020-2021, tổng số cán bộ, giảng viên, nhân viên tham gia học tập các lớp bồi dưỡng, tập huấn là 316 lượt, với các chuyên đề về chuyên môn, nghiệp vụ, tin học, ngoại ngữ, lý luận chính trị, an ninh quốc phòng,… </w:t>
      </w:r>
      <w:sdt>
        <w:sdtPr>
          <w:rPr>
            <w:rStyle w:val="Bodytext2Italic"/>
            <w:i w:val="0"/>
            <w:sz w:val="21"/>
            <w:szCs w:val="21"/>
          </w:rPr>
          <w:id w:val="1632212727"/>
          <w:citation/>
        </w:sdtPr>
        <w:sdtEndPr>
          <w:rPr>
            <w:rStyle w:val="Bodytext2Italic"/>
          </w:rPr>
        </w:sdtEndPr>
        <w:sdtContent>
          <w:r w:rsidR="008B6554">
            <w:rPr>
              <w:rStyle w:val="Bodytext2Italic"/>
              <w:i w:val="0"/>
              <w:sz w:val="21"/>
              <w:szCs w:val="21"/>
            </w:rPr>
            <w:fldChar w:fldCharType="begin"/>
          </w:r>
          <w:r w:rsidR="008B6554">
            <w:rPr>
              <w:rStyle w:val="Bodytext2Italic"/>
              <w:i w:val="0"/>
              <w:sz w:val="21"/>
              <w:szCs w:val="21"/>
              <w:lang w:val="en-US"/>
            </w:rPr>
            <w:instrText xml:space="preserve"> CITATION Trư20 \l 1033 </w:instrText>
          </w:r>
          <w:r w:rsidR="008B6554">
            <w:rPr>
              <w:rStyle w:val="Bodytext2Italic"/>
              <w:i w:val="0"/>
              <w:sz w:val="21"/>
              <w:szCs w:val="21"/>
            </w:rPr>
            <w:fldChar w:fldCharType="separate"/>
          </w:r>
          <w:r w:rsidR="008B6554" w:rsidRPr="008B6554">
            <w:rPr>
              <w:noProof/>
              <w:color w:val="000000"/>
              <w:sz w:val="21"/>
              <w:szCs w:val="21"/>
              <w:shd w:val="clear" w:color="auto" w:fill="FFFFFF"/>
              <w:lang w:eastAsia="vi-VN" w:bidi="vi-VN"/>
            </w:rPr>
            <w:t xml:space="preserve">(Trường </w:t>
          </w:r>
          <w:r w:rsidR="008B6554" w:rsidRPr="008B6554">
            <w:rPr>
              <w:noProof/>
              <w:color w:val="000000"/>
              <w:sz w:val="21"/>
              <w:szCs w:val="21"/>
              <w:shd w:val="clear" w:color="auto" w:fill="FFFFFF"/>
              <w:lang w:eastAsia="vi-VN" w:bidi="vi-VN"/>
            </w:rPr>
            <w:lastRenderedPageBreak/>
            <w:t>Cao đẳng Lý Tự Trọng Tp.HCM, 2021)</w:t>
          </w:r>
          <w:r w:rsidR="008B6554">
            <w:rPr>
              <w:rStyle w:val="Bodytext2Italic"/>
              <w:i w:val="0"/>
              <w:sz w:val="21"/>
              <w:szCs w:val="21"/>
            </w:rPr>
            <w:fldChar w:fldCharType="end"/>
          </w:r>
        </w:sdtContent>
      </w:sdt>
      <w:r w:rsidR="008B6554">
        <w:rPr>
          <w:rStyle w:val="Bodytext2Italic"/>
          <w:i w:val="0"/>
          <w:sz w:val="21"/>
          <w:szCs w:val="21"/>
          <w:lang w:val="en-US"/>
        </w:rPr>
        <w:t xml:space="preserve"> </w:t>
      </w:r>
      <w:r w:rsidRPr="00645780">
        <w:rPr>
          <w:rStyle w:val="Bodytext2Italic"/>
          <w:i w:val="0"/>
          <w:sz w:val="21"/>
          <w:szCs w:val="21"/>
        </w:rPr>
        <w:t>đối tượng được cử đi học đáp ứng yêu cầu của khóa học, nội dung đào tạo, tập huấn, bồi dưỡng phù hợp với nhu cầu nâng cao chất lượng và phát triển Nhà trường.</w:t>
      </w:r>
    </w:p>
    <w:p w14:paraId="6E938CD3" w14:textId="77777777" w:rsidR="004002B4" w:rsidRPr="00645780" w:rsidRDefault="004002B4" w:rsidP="004002B4">
      <w:pPr>
        <w:pStyle w:val="NormalWeb"/>
        <w:numPr>
          <w:ilvl w:val="1"/>
          <w:numId w:val="7"/>
        </w:numPr>
        <w:spacing w:before="120" w:beforeAutospacing="0" w:after="0" w:afterAutospacing="0"/>
        <w:ind w:left="425" w:hanging="431"/>
        <w:jc w:val="both"/>
        <w:textAlignment w:val="baseline"/>
        <w:rPr>
          <w:rStyle w:val="Strong"/>
          <w:bCs w:val="0"/>
          <w:i/>
          <w:color w:val="FF0000"/>
          <w:sz w:val="21"/>
          <w:szCs w:val="21"/>
        </w:rPr>
      </w:pPr>
      <w:r w:rsidRPr="00645780">
        <w:rPr>
          <w:b/>
          <w:sz w:val="21"/>
          <w:szCs w:val="21"/>
        </w:rPr>
        <w:t xml:space="preserve">Thách thức đối với nhân lực </w:t>
      </w:r>
      <w:r w:rsidRPr="00645780">
        <w:rPr>
          <w:rStyle w:val="Strong"/>
          <w:sz w:val="21"/>
          <w:szCs w:val="21"/>
        </w:rPr>
        <w:t>tại trường Cao đẳng Lý Tự Trọng Thành phố Hồ Chí Minh trong bối cảnh mới</w:t>
      </w:r>
    </w:p>
    <w:p w14:paraId="49E2E6E7" w14:textId="29C89295" w:rsidR="004E483C" w:rsidRPr="00592E42" w:rsidRDefault="004E483C" w:rsidP="00E72ACD">
      <w:pPr>
        <w:pStyle w:val="Bodytext20"/>
        <w:shd w:val="clear" w:color="auto" w:fill="auto"/>
        <w:spacing w:before="0" w:after="0" w:line="240" w:lineRule="auto"/>
        <w:ind w:firstLine="600"/>
        <w:rPr>
          <w:rStyle w:val="Bodytext2Italic"/>
          <w:i w:val="0"/>
          <w:sz w:val="21"/>
          <w:szCs w:val="21"/>
        </w:rPr>
      </w:pPr>
      <w:r w:rsidRPr="00592E42">
        <w:rPr>
          <w:rStyle w:val="Bodytext2Italic"/>
          <w:i w:val="0"/>
          <w:sz w:val="21"/>
          <w:szCs w:val="21"/>
        </w:rPr>
        <w:t xml:space="preserve">Hiện nay, </w:t>
      </w:r>
      <w:r w:rsidR="00E72ACD" w:rsidRPr="00592E42">
        <w:rPr>
          <w:rStyle w:val="Bodytext2Italic"/>
          <w:i w:val="0"/>
          <w:sz w:val="21"/>
          <w:szCs w:val="21"/>
        </w:rPr>
        <w:t xml:space="preserve">theo kế hoạch kế hoạch chiến lược phát triển Trường Cao đẳng Lý Tự Trọng Thành phố Hồ Chí Minh Giai đoạn 2021-2025, tầm nhìn đến năm 2030 thì tại trường Cao đẳng Lý Tự Trọng Thành Phố Hồ Chí Minh </w:t>
      </w:r>
      <w:r w:rsidRPr="00592E42">
        <w:rPr>
          <w:rStyle w:val="Bodytext2Italic"/>
          <w:i w:val="0"/>
          <w:sz w:val="21"/>
          <w:szCs w:val="21"/>
        </w:rPr>
        <w:t xml:space="preserve">đang phải đối mặt với những thách thức lớn về sự thiếu hụt </w:t>
      </w:r>
      <w:r w:rsidR="00E72ACD" w:rsidRPr="00592E42">
        <w:rPr>
          <w:rStyle w:val="Bodytext2Italic"/>
          <w:i w:val="0"/>
          <w:sz w:val="21"/>
          <w:szCs w:val="21"/>
        </w:rPr>
        <w:t>nhân sự</w:t>
      </w:r>
      <w:r w:rsidRPr="00592E42">
        <w:rPr>
          <w:rStyle w:val="Bodytext2Italic"/>
          <w:i w:val="0"/>
          <w:sz w:val="21"/>
          <w:szCs w:val="21"/>
        </w:rPr>
        <w:t xml:space="preserve"> có trình độ cao và kỹ năng chuyên nghiệp để đáp ứng được nhu cầu về nguồn nhân lực cho cuộc </w:t>
      </w:r>
      <w:r w:rsidR="00E72ACD" w:rsidRPr="00592E42">
        <w:rPr>
          <w:rStyle w:val="Bodytext2Italic"/>
          <w:i w:val="0"/>
          <w:sz w:val="21"/>
          <w:szCs w:val="21"/>
        </w:rPr>
        <w:t xml:space="preserve">Cách mạng công nghiệp 4.0 </w:t>
      </w:r>
      <w:sdt>
        <w:sdtPr>
          <w:rPr>
            <w:rStyle w:val="Bodytext2Italic"/>
            <w:i w:val="0"/>
            <w:sz w:val="21"/>
            <w:szCs w:val="21"/>
          </w:rPr>
          <w:id w:val="-1930488895"/>
          <w:citation/>
        </w:sdtPr>
        <w:sdtEndPr>
          <w:rPr>
            <w:rStyle w:val="Bodytext2Italic"/>
          </w:rPr>
        </w:sdtEndPr>
        <w:sdtContent>
          <w:r w:rsidR="00E72ACD" w:rsidRPr="00592E42">
            <w:rPr>
              <w:rStyle w:val="Bodytext2Italic"/>
              <w:i w:val="0"/>
              <w:sz w:val="21"/>
              <w:szCs w:val="21"/>
            </w:rPr>
            <w:fldChar w:fldCharType="begin"/>
          </w:r>
          <w:r w:rsidR="00E72ACD" w:rsidRPr="00592E42">
            <w:rPr>
              <w:rStyle w:val="Bodytext2Italic"/>
              <w:i w:val="0"/>
              <w:sz w:val="21"/>
              <w:szCs w:val="21"/>
            </w:rPr>
            <w:instrText xml:space="preserve"> CITATION Trư211 \l 1033 </w:instrText>
          </w:r>
          <w:r w:rsidR="00E72ACD" w:rsidRPr="00592E42">
            <w:rPr>
              <w:rStyle w:val="Bodytext2Italic"/>
              <w:i w:val="0"/>
              <w:sz w:val="21"/>
              <w:szCs w:val="21"/>
            </w:rPr>
            <w:fldChar w:fldCharType="separate"/>
          </w:r>
          <w:r w:rsidR="00E72ACD" w:rsidRPr="00592E42">
            <w:rPr>
              <w:rStyle w:val="Bodytext2Italic"/>
              <w:i w:val="0"/>
              <w:sz w:val="21"/>
              <w:szCs w:val="21"/>
            </w:rPr>
            <w:t>(Trường Cao đẳng Lý Tự Trọng Tp.HCM, 2021)</w:t>
          </w:r>
          <w:r w:rsidR="00E72ACD" w:rsidRPr="00592E42">
            <w:rPr>
              <w:rStyle w:val="Bodytext2Italic"/>
              <w:i w:val="0"/>
              <w:sz w:val="21"/>
              <w:szCs w:val="21"/>
            </w:rPr>
            <w:fldChar w:fldCharType="end"/>
          </w:r>
        </w:sdtContent>
      </w:sdt>
      <w:r w:rsidRPr="00592E42">
        <w:rPr>
          <w:rStyle w:val="Bodytext2Italic"/>
          <w:i w:val="0"/>
          <w:sz w:val="21"/>
          <w:szCs w:val="21"/>
        </w:rPr>
        <w:t xml:space="preserve">. Chính vì vậy, câu hỏi đặt ra không chỉ </w:t>
      </w:r>
      <w:r w:rsidR="00E72ACD" w:rsidRPr="00592E42">
        <w:rPr>
          <w:rStyle w:val="Bodytext2Italic"/>
          <w:i w:val="0"/>
          <w:sz w:val="21"/>
          <w:szCs w:val="21"/>
        </w:rPr>
        <w:t xml:space="preserve">với Trường Cao đẳng Lý Tự Trọng Thành Phố Hồ Chí Minh, </w:t>
      </w:r>
      <w:r w:rsidRPr="00592E42">
        <w:rPr>
          <w:rStyle w:val="Bodytext2Italic"/>
          <w:i w:val="0"/>
          <w:sz w:val="21"/>
          <w:szCs w:val="21"/>
        </w:rPr>
        <w:t>với nền giáo dục Việt Nam mà của cả thế giới là làm thế nào để đào tạo ra nguồn nhân lực lao động để đáp ứng nhu cầu phát triển trong bối cảnh mới của thế giới.</w:t>
      </w:r>
    </w:p>
    <w:p w14:paraId="20C0FA4C" w14:textId="52885633" w:rsidR="004E483C" w:rsidRPr="00592E42" w:rsidRDefault="004E483C" w:rsidP="00E72ACD">
      <w:pPr>
        <w:pStyle w:val="Bodytext20"/>
        <w:shd w:val="clear" w:color="auto" w:fill="auto"/>
        <w:spacing w:before="0" w:after="0" w:line="240" w:lineRule="auto"/>
        <w:ind w:firstLine="600"/>
        <w:rPr>
          <w:rStyle w:val="Bodytext2Italic"/>
          <w:i w:val="0"/>
          <w:sz w:val="21"/>
          <w:szCs w:val="21"/>
        </w:rPr>
      </w:pPr>
      <w:r w:rsidRPr="00592E42">
        <w:rPr>
          <w:rStyle w:val="Bodytext2Italic"/>
          <w:i w:val="0"/>
          <w:sz w:val="21"/>
          <w:szCs w:val="21"/>
        </w:rPr>
        <w:t xml:space="preserve">Hệ thống giáo dục đào tạo cần được cải cách để tạo ra công dân toàn cầu. Do đó, nền giáo dục Việt Nam nói chung và </w:t>
      </w:r>
      <w:r w:rsidR="00E72ACD" w:rsidRPr="00592E42">
        <w:rPr>
          <w:rStyle w:val="Bodytext2Italic"/>
          <w:i w:val="0"/>
          <w:sz w:val="21"/>
          <w:szCs w:val="21"/>
        </w:rPr>
        <w:t>Trường Cao đẳng Lý Tự Trọng Thành phố Hồ Chí Minh</w:t>
      </w:r>
      <w:r w:rsidRPr="00592E42">
        <w:rPr>
          <w:rStyle w:val="Bodytext2Italic"/>
          <w:i w:val="0"/>
          <w:sz w:val="21"/>
          <w:szCs w:val="21"/>
        </w:rPr>
        <w:t>, nơi cung cấp cho xã hội nguồn nhân lực, lao động sẽ phải đào tạo theo hướng bảo đảm khối kiến thức nền tảng vững chắc cho người được đào tạo và đào tạo lại.</w:t>
      </w:r>
    </w:p>
    <w:p w14:paraId="264EE8F0" w14:textId="79F1B14A" w:rsidR="004E483C" w:rsidRPr="00592E42" w:rsidRDefault="004E483C" w:rsidP="00E72ACD">
      <w:pPr>
        <w:pStyle w:val="Bodytext20"/>
        <w:shd w:val="clear" w:color="auto" w:fill="auto"/>
        <w:spacing w:before="0" w:after="0" w:line="240" w:lineRule="auto"/>
        <w:ind w:firstLine="600"/>
        <w:rPr>
          <w:rStyle w:val="Bodytext2Italic"/>
          <w:i w:val="0"/>
          <w:sz w:val="21"/>
          <w:szCs w:val="21"/>
        </w:rPr>
      </w:pPr>
      <w:r w:rsidRPr="00592E42">
        <w:rPr>
          <w:rStyle w:val="Bodytext2Italic"/>
          <w:i w:val="0"/>
          <w:sz w:val="21"/>
          <w:szCs w:val="21"/>
        </w:rPr>
        <w:t xml:space="preserve">Phương pháp giáo dục cũng phải đổi mới mạnh mẽ để tận dụng cơ sở hạ tầng thông tin, thu hút nhiều đối tượng tham gia học tập và đào tạo. Phát triển </w:t>
      </w:r>
      <w:r w:rsidR="00592E42">
        <w:rPr>
          <w:rStyle w:val="Bodytext2Italic"/>
          <w:i w:val="0"/>
          <w:sz w:val="21"/>
          <w:szCs w:val="21"/>
          <w:lang w:val="en-US"/>
        </w:rPr>
        <w:t>đào tạo từ xa, Online</w:t>
      </w:r>
      <w:r w:rsidRPr="00592E42">
        <w:rPr>
          <w:rStyle w:val="Bodytext2Italic"/>
          <w:i w:val="0"/>
          <w:sz w:val="21"/>
          <w:szCs w:val="21"/>
        </w:rPr>
        <w:t xml:space="preserve"> tạo ra sự linh hoạt; về thời gian, không gian, phù hợp với điều kiện và nhu cầu cá nhân, ứng dụng công nghệ điện toán đám mây cho phép người dạy có thể cung cấp tài liệu học tập cho người học và thu thập lại các kết quả của quá trình dạy học từ phía người học một cách liên tục và linh hoạt, áp dụng mô hình giáo dục mới như phòng học ảo, thầy giáo ảo, thiết bị ảo, phòng thí nghiệm, thư viện ảo... dưới sự hỗ trợ của các thiết bị thông minh.</w:t>
      </w:r>
    </w:p>
    <w:p w14:paraId="3C4B02EC" w14:textId="4C4DDC67" w:rsidR="004E483C" w:rsidRPr="00592E42" w:rsidRDefault="004E483C" w:rsidP="00E72ACD">
      <w:pPr>
        <w:pStyle w:val="Bodytext20"/>
        <w:shd w:val="clear" w:color="auto" w:fill="auto"/>
        <w:spacing w:before="0" w:after="0" w:line="240" w:lineRule="auto"/>
        <w:ind w:firstLine="600"/>
        <w:rPr>
          <w:rStyle w:val="Bodytext2Italic"/>
          <w:i w:val="0"/>
          <w:sz w:val="21"/>
          <w:szCs w:val="21"/>
        </w:rPr>
      </w:pPr>
      <w:r w:rsidRPr="00592E42">
        <w:rPr>
          <w:rStyle w:val="Bodytext2Italic"/>
          <w:i w:val="0"/>
          <w:sz w:val="21"/>
          <w:szCs w:val="21"/>
        </w:rPr>
        <w:t>Cách mạng công nghiệp 4.0 sẽ đặt các cơ sở đào tạo trước thách thức rất lớn, cạnh tranh nguồn lực chất lượng cao không chỉ trong nước mà nó còn mang tính toàn cầu. Người lao động lúc này phải có tư duy sáng tạo, có khả năng thích nghi với các thách thức và yêu cầu công việc thay đổi liên tục trong thị trường lao động trong nước, khu vực và quốc tế, tránh nguy cơ bị mất việc làm. Giáo dục trong Cách mạng công nghiệp 4.0 được hiểu là một hệ sinh thái mà ở đó mọi người có thể cùng dạy học ở mọi nơi, mọi lúc với các thiết bị kết nối để tạo ra việc học tập được cá thể hóa. Hệ sinh thái mới này biến đổi tổ chức giáo dục thành một hệ sinh thái tạo sản phẩm sáng tạo mang tính cá thể với thành tựu lĩnh hội kiến thức và năng lực đổi mới, sáng tạo riêng của từng cá nhân trong hệ sinh thái này.</w:t>
      </w:r>
    </w:p>
    <w:p w14:paraId="24BBF95E" w14:textId="4F5C4B22" w:rsidR="004E483C" w:rsidRPr="00592E42" w:rsidRDefault="004E483C" w:rsidP="00E72ACD">
      <w:pPr>
        <w:pStyle w:val="Bodytext20"/>
        <w:shd w:val="clear" w:color="auto" w:fill="auto"/>
        <w:spacing w:before="0" w:after="0" w:line="240" w:lineRule="auto"/>
        <w:ind w:firstLine="600"/>
        <w:rPr>
          <w:rStyle w:val="Bodytext2Italic"/>
          <w:i w:val="0"/>
          <w:sz w:val="21"/>
          <w:szCs w:val="21"/>
        </w:rPr>
      </w:pPr>
      <w:r w:rsidRPr="00592E42">
        <w:rPr>
          <w:rStyle w:val="Bodytext2Italic"/>
          <w:i w:val="0"/>
          <w:sz w:val="21"/>
          <w:szCs w:val="21"/>
        </w:rPr>
        <w:t>Có thể nói sự sáng tạo, đổi mới chính là nền tảng của giáo dục trong Cách mạng công nghiệp 4.0. Các yếu tố trong hệ sinh thái mới này linh động và có mối liên quan mật thiết. Việc sắp xếp các yếu tố khác nhau trong hệ sinh thái hướng tới mục tiêu giáo dục là rất quan trọng.</w:t>
      </w:r>
    </w:p>
    <w:p w14:paraId="5A5A589F" w14:textId="79FE70A2" w:rsidR="004E483C" w:rsidRPr="00592E42" w:rsidRDefault="004E483C" w:rsidP="00E72ACD">
      <w:pPr>
        <w:pStyle w:val="Bodytext20"/>
        <w:shd w:val="clear" w:color="auto" w:fill="auto"/>
        <w:spacing w:before="0" w:after="0" w:line="240" w:lineRule="auto"/>
        <w:ind w:firstLine="600"/>
        <w:rPr>
          <w:rStyle w:val="Bodytext2Italic"/>
          <w:i w:val="0"/>
          <w:sz w:val="21"/>
          <w:szCs w:val="21"/>
        </w:rPr>
      </w:pPr>
      <w:r w:rsidRPr="00592E42">
        <w:rPr>
          <w:rStyle w:val="Bodytext2Italic"/>
          <w:i w:val="0"/>
          <w:sz w:val="21"/>
          <w:szCs w:val="21"/>
        </w:rPr>
        <w:t>Nâng cao năng lực nghiên cứu, giảng dạy trong các cơ sở giáo dục, tăng cường giáo dục những kỹ năng, kiến thức cơ bản, tư duy sáng tạo, khả năng thích nghi với những yêu cầu của cuộc cách mạng công nghiệp lần thứ 4 là yêu cầu tất yếu đối với giáo dục hiện nay.</w:t>
      </w:r>
    </w:p>
    <w:p w14:paraId="5DD8F40C" w14:textId="37FD0FD9" w:rsidR="00DB7947" w:rsidRPr="00645780" w:rsidRDefault="007F4984" w:rsidP="00645780">
      <w:pPr>
        <w:pStyle w:val="NormalWeb"/>
        <w:numPr>
          <w:ilvl w:val="1"/>
          <w:numId w:val="7"/>
        </w:numPr>
        <w:spacing w:before="120" w:beforeAutospacing="0" w:after="0" w:afterAutospacing="0"/>
        <w:ind w:left="425" w:hanging="431"/>
        <w:jc w:val="both"/>
        <w:textAlignment w:val="baseline"/>
        <w:rPr>
          <w:b/>
          <w:sz w:val="21"/>
          <w:szCs w:val="21"/>
        </w:rPr>
      </w:pPr>
      <w:r w:rsidRPr="00645780">
        <w:rPr>
          <w:b/>
          <w:bCs/>
          <w:sz w:val="21"/>
          <w:szCs w:val="21"/>
        </w:rPr>
        <w:t>Giải pháp phát triển nguồn</w:t>
      </w:r>
      <w:r w:rsidR="002E0FA3" w:rsidRPr="00645780">
        <w:rPr>
          <w:b/>
          <w:bCs/>
          <w:sz w:val="21"/>
          <w:szCs w:val="21"/>
        </w:rPr>
        <w:t xml:space="preserve"> nhân lực của</w:t>
      </w:r>
      <w:r w:rsidR="00DB7947" w:rsidRPr="00645780">
        <w:rPr>
          <w:b/>
          <w:bCs/>
          <w:sz w:val="21"/>
          <w:szCs w:val="21"/>
        </w:rPr>
        <w:t xml:space="preserve"> trường Cao đẳng Lý Tự Trọng Thành phố Hồ Chí Minh</w:t>
      </w:r>
      <w:r w:rsidR="002E0FA3" w:rsidRPr="00645780">
        <w:rPr>
          <w:b/>
          <w:bCs/>
          <w:sz w:val="21"/>
          <w:szCs w:val="21"/>
        </w:rPr>
        <w:t xml:space="preserve"> trong bối cảnh mới </w:t>
      </w:r>
    </w:p>
    <w:p w14:paraId="4E3D9C41" w14:textId="75D44432" w:rsidR="007F4984" w:rsidRPr="00C42DE9" w:rsidRDefault="007F4984" w:rsidP="00C42DE9">
      <w:pPr>
        <w:pStyle w:val="Bodytext20"/>
        <w:shd w:val="clear" w:color="auto" w:fill="auto"/>
        <w:spacing w:before="0" w:after="0" w:line="240" w:lineRule="auto"/>
        <w:ind w:firstLine="600"/>
        <w:rPr>
          <w:iCs/>
          <w:color w:val="000000"/>
          <w:sz w:val="21"/>
          <w:szCs w:val="21"/>
          <w:shd w:val="clear" w:color="auto" w:fill="FFFFFF"/>
          <w:lang w:val="vi-VN" w:eastAsia="vi-VN" w:bidi="vi-VN"/>
        </w:rPr>
      </w:pPr>
      <w:r w:rsidRPr="00645780">
        <w:rPr>
          <w:rStyle w:val="Bodytext2Italic"/>
          <w:i w:val="0"/>
          <w:sz w:val="21"/>
          <w:szCs w:val="21"/>
        </w:rPr>
        <w:t>Cuộc cách mạng công nghiệp lần thứ tư với những đặc trưng về tốc độ và sự hội tụ của các ngành công nghiệp công nghệ cao và đổi mới sáng tạo sẽ định hình lại thị trường lao động một cách mạnh mẽ. Tác động mạnh mẽ nhất là sự giảm sút nhu cầu lao động với tay nghề bậc trung và lao động trong một số các ngành nghề như tư vấn về tài chính, kế toán, nhân viên văn phòng... Đặc biệt trong tương lai, với sự hội tụ của các ngành sáng tạo, đòi hỏi ở người lao động không chỉ chuyên môn và kỹ năng sáng tạo mà còn là chuyên môn và kỹ năng đa ngành, liên ngành.</w:t>
      </w:r>
      <w:r w:rsidRPr="00645780">
        <w:rPr>
          <w:color w:val="000000"/>
          <w:sz w:val="21"/>
          <w:szCs w:val="21"/>
          <w:lang w:val="vi-VN" w:eastAsia="vi-VN" w:bidi="vi-VN"/>
        </w:rPr>
        <w:t xml:space="preserve">Trong bối cảnh đó đặt ra cho nguồn nhân lực và công tác phát triển nguồn nhân lực ở </w:t>
      </w:r>
      <w:r w:rsidR="00C42DE9">
        <w:rPr>
          <w:color w:val="000000"/>
          <w:sz w:val="21"/>
          <w:szCs w:val="21"/>
          <w:lang w:eastAsia="vi-VN" w:bidi="vi-VN"/>
        </w:rPr>
        <w:t xml:space="preserve">Trường Cao đẳng Lý Tự Trọng Thành phố Hồ Chí Minh </w:t>
      </w:r>
      <w:r w:rsidRPr="00645780">
        <w:rPr>
          <w:color w:val="000000"/>
          <w:sz w:val="21"/>
          <w:szCs w:val="21"/>
          <w:lang w:val="vi-VN" w:eastAsia="vi-VN" w:bidi="vi-VN"/>
        </w:rPr>
        <w:t xml:space="preserve">những yêu cầu cần phải điều chỉnh </w:t>
      </w:r>
      <w:r w:rsidR="00C42DE9">
        <w:rPr>
          <w:color w:val="000000"/>
          <w:sz w:val="21"/>
          <w:szCs w:val="21"/>
          <w:lang w:eastAsia="vi-VN" w:bidi="vi-VN"/>
        </w:rPr>
        <w:t>ngoài các giải pháp đã áp dụng như</w:t>
      </w:r>
      <w:r w:rsidR="00E72ACD">
        <w:rPr>
          <w:color w:val="000000"/>
          <w:sz w:val="21"/>
          <w:szCs w:val="21"/>
          <w:lang w:eastAsia="vi-VN" w:bidi="vi-VN"/>
        </w:rPr>
        <w:t xml:space="preserve"> nâng cao trình độ chuyên môn của nguồn nhân lực bao gồm cả trình độ ngoại ngữ, tin học; tuyển dụng nhân sự mới có chọn lọc theo kế hoạch, thực hiện tốt chế độ chính sách cho đội ngũ</w:t>
      </w:r>
      <w:r w:rsidR="00854087">
        <w:rPr>
          <w:color w:val="000000"/>
          <w:sz w:val="21"/>
          <w:szCs w:val="21"/>
          <w:lang w:eastAsia="vi-VN" w:bidi="vi-VN"/>
        </w:rPr>
        <w:t xml:space="preserve"> mà Nhà trường đang làm rất tốt, </w:t>
      </w:r>
      <w:r w:rsidR="00E72ACD">
        <w:rPr>
          <w:color w:val="000000"/>
          <w:sz w:val="21"/>
          <w:szCs w:val="21"/>
          <w:lang w:eastAsia="vi-VN" w:bidi="vi-VN"/>
        </w:rPr>
        <w:t>nhằm đáp ứng được nhu cầu phát triển và hội nhập quốc tế cũng nên xem xét tới các giải pháp ảnh hưởng bởi bối cảnh là cuộc cách mạng công nghiệp 4.0,</w:t>
      </w:r>
      <w:r w:rsidR="00C42DE9">
        <w:rPr>
          <w:color w:val="000000"/>
          <w:sz w:val="21"/>
          <w:szCs w:val="21"/>
          <w:lang w:eastAsia="vi-VN" w:bidi="vi-VN"/>
        </w:rPr>
        <w:t xml:space="preserve"> </w:t>
      </w:r>
      <w:r w:rsidRPr="00645780">
        <w:rPr>
          <w:color w:val="000000"/>
          <w:sz w:val="21"/>
          <w:szCs w:val="21"/>
          <w:lang w:val="vi-VN" w:eastAsia="vi-VN" w:bidi="vi-VN"/>
        </w:rPr>
        <w:t>cụ thể là:</w:t>
      </w:r>
    </w:p>
    <w:p w14:paraId="46E9F543" w14:textId="23794BF5" w:rsidR="001F4E6B" w:rsidRPr="00645780" w:rsidRDefault="00763045" w:rsidP="00645780">
      <w:pPr>
        <w:pStyle w:val="Bodytext20"/>
        <w:shd w:val="clear" w:color="auto" w:fill="auto"/>
        <w:spacing w:before="0" w:after="0" w:line="240" w:lineRule="auto"/>
        <w:ind w:firstLine="600"/>
        <w:rPr>
          <w:sz w:val="21"/>
          <w:szCs w:val="21"/>
        </w:rPr>
      </w:pPr>
      <w:r w:rsidRPr="00D85C91">
        <w:rPr>
          <w:rStyle w:val="Bodytext2Italic"/>
          <w:b/>
          <w:sz w:val="21"/>
          <w:szCs w:val="21"/>
          <w:lang w:val="en-US"/>
        </w:rPr>
        <w:t>C</w:t>
      </w:r>
      <w:r w:rsidR="007F4984" w:rsidRPr="00D85C91">
        <w:rPr>
          <w:rStyle w:val="Bodytext2Italic"/>
          <w:b/>
          <w:sz w:val="21"/>
          <w:szCs w:val="21"/>
        </w:rPr>
        <w:t>ó kế hoạch định hướng phát triển nguồn nhân lực của Nhà trường một cách phù hợp đối với từng đơn vị dựa trên cơ sở đánh giá tác động của cuộc cách mạng côn</w:t>
      </w:r>
      <w:r w:rsidR="00592E42" w:rsidRPr="00D85C91">
        <w:rPr>
          <w:rStyle w:val="Bodytext2Italic"/>
          <w:b/>
          <w:sz w:val="21"/>
          <w:szCs w:val="21"/>
        </w:rPr>
        <w:t>g nghiệp 4.0 theo các giai đoạn</w:t>
      </w:r>
      <w:r w:rsidR="001F4E6B" w:rsidRPr="00645780">
        <w:rPr>
          <w:rStyle w:val="Bodytext2Italic"/>
          <w:sz w:val="21"/>
          <w:szCs w:val="21"/>
          <w:lang w:val="en-US"/>
        </w:rPr>
        <w:t xml:space="preserve">. </w:t>
      </w:r>
      <w:r w:rsidR="001F4E6B" w:rsidRPr="00645780">
        <w:rPr>
          <w:color w:val="000000"/>
          <w:sz w:val="21"/>
          <w:szCs w:val="21"/>
          <w:lang w:val="vi-VN" w:eastAsia="vi-VN" w:bidi="vi-VN"/>
        </w:rPr>
        <w:lastRenderedPageBreak/>
        <w:t>Theo dự báo của Diễn đàn Kinh tế Thế giới, cách mạng công nghiệp lần thứ tư sẽ tác động đến thị trường lao động qua hai giai đoạn, trong giai đoạn đầu (trong vòng 10 năm tới, những ngành tư vấn tài chính sẽ chịu tác động nhiều nhất về việc giảm sút nhu cầu lao động do sự thay thế của trí tuệ nhân tạo, nhưng đồng thời với đó là nhu cầu về lao động tay nghề cao tăng lên. Trong giai đoạn tiếp theo, nhu cầu về lao động sẽ giảm mạnh nhưng vẫn có những ngành robot không thể thay thế được lao động con người, trong đó có những ngành mà Việt Nam có lợi thế như điều dưỡng và chăm sóc người cao tuổi. Điều đó cho thấy, mặc dù phải đối mặt với nhiều thách thức nhưng cũng không thiếu cơ hội. Điều quan trọng nhất là phải hiểu rõ và dự báo được xu hướng phát triển, sự tác động của cách mạng công nghiệp lần thứ tư để có thể xây dựng chiến lược phát triển và sử dụng nguồn nhân lực một cách phù hợp và hiệu quả.</w:t>
      </w:r>
    </w:p>
    <w:p w14:paraId="3A2FD822" w14:textId="74428534" w:rsidR="001F4E6B" w:rsidRDefault="00854087" w:rsidP="00645780">
      <w:pPr>
        <w:pStyle w:val="Bodytext20"/>
        <w:shd w:val="clear" w:color="auto" w:fill="auto"/>
        <w:spacing w:before="0" w:after="0" w:line="240" w:lineRule="auto"/>
        <w:ind w:firstLine="600"/>
        <w:rPr>
          <w:color w:val="000000"/>
          <w:sz w:val="21"/>
          <w:szCs w:val="21"/>
          <w:lang w:val="vi-VN" w:eastAsia="vi-VN" w:bidi="vi-VN"/>
        </w:rPr>
      </w:pPr>
      <w:r w:rsidRPr="00D85C91">
        <w:rPr>
          <w:rStyle w:val="Bodytext2Italic"/>
          <w:rFonts w:eastAsiaTheme="minorEastAsia"/>
          <w:b/>
          <w:sz w:val="21"/>
          <w:szCs w:val="21"/>
        </w:rPr>
        <w:t>Tập trung đào tạo một số ngành mũi nhọn và có tính đa ngành, liên ngành, tích hợp đào tạo theo chương trình riêng mang tính đổi mới sáng tạo và hội tụ các ngành công nghệ mới</w:t>
      </w:r>
      <w:r w:rsidR="00763045" w:rsidRPr="00D85C91">
        <w:rPr>
          <w:rStyle w:val="Bodytext2Italic"/>
          <w:rFonts w:eastAsiaTheme="minorEastAsia"/>
          <w:b/>
          <w:sz w:val="21"/>
          <w:szCs w:val="21"/>
          <w:lang w:val="en-US"/>
        </w:rPr>
        <w:t xml:space="preserve"> qua đó nâng cao chất lượng đội ngũ nhân lực của Trường và các thế hệ sinh viên đào tạo ra cũng tiếp cận được các công nghệ tiên tiến, hiện đại</w:t>
      </w:r>
      <w:r w:rsidR="007F4984" w:rsidRPr="00854087">
        <w:rPr>
          <w:rStyle w:val="Bodytext2Italic"/>
          <w:sz w:val="21"/>
          <w:szCs w:val="21"/>
        </w:rPr>
        <w:t>.</w:t>
      </w:r>
      <w:r w:rsidR="007F4984" w:rsidRPr="00645780">
        <w:rPr>
          <w:rStyle w:val="Bodytext2Italic"/>
          <w:sz w:val="21"/>
          <w:szCs w:val="21"/>
        </w:rPr>
        <w:t xml:space="preserve"> </w:t>
      </w:r>
      <w:r w:rsidR="001F4E6B" w:rsidRPr="00645780">
        <w:rPr>
          <w:color w:val="000000"/>
          <w:sz w:val="21"/>
          <w:szCs w:val="21"/>
          <w:lang w:val="vi-VN" w:eastAsia="vi-VN" w:bidi="vi-VN"/>
        </w:rPr>
        <w:t>Cách mạng công nghiệp lần thứ tư với đặc trưng dựa trên đổi mới sáng tạo và sự hội tụ của các ngành công nghiệp sáng tạo, do vậy để nhân lực đáp ứng được nhu cầu của quá trình phát triển cần phải đảm bảo đáp ứng tốt các đặc trưng đó. Bên cạnh các chương trình đào tạ</w:t>
      </w:r>
      <w:r>
        <w:rPr>
          <w:color w:val="000000"/>
          <w:sz w:val="21"/>
          <w:szCs w:val="21"/>
          <w:lang w:val="vi-VN" w:eastAsia="vi-VN" w:bidi="vi-VN"/>
        </w:rPr>
        <w:t xml:space="preserve">o trong nước, cần nghiên cứu </w:t>
      </w:r>
      <w:r w:rsidR="001F4E6B" w:rsidRPr="00645780">
        <w:rPr>
          <w:color w:val="000000"/>
          <w:sz w:val="21"/>
          <w:szCs w:val="21"/>
          <w:lang w:val="vi-VN" w:eastAsia="vi-VN" w:bidi="vi-VN"/>
        </w:rPr>
        <w:t xml:space="preserve">các chương trình đào tạo nước ngoài để đảm bảo tính cập nhật với kiến thức mới của thế giới, qua đó thúc đẩy tính đổi mới sáng tạo đối với nguồn lao động trong nước. Ngoài các chương trình đào tạo mang tính truyền thống, cần phát triển các chương tình đào tạo theo hình thức từ xa và online để thuận tiện cho việc </w:t>
      </w:r>
      <w:r>
        <w:rPr>
          <w:color w:val="000000"/>
          <w:sz w:val="21"/>
          <w:szCs w:val="21"/>
          <w:lang w:eastAsia="vi-VN" w:bidi="vi-VN"/>
        </w:rPr>
        <w:t>tiếp nhận</w:t>
      </w:r>
      <w:r w:rsidR="001F4E6B" w:rsidRPr="00645780">
        <w:rPr>
          <w:color w:val="000000"/>
          <w:sz w:val="21"/>
          <w:szCs w:val="21"/>
          <w:lang w:val="vi-VN" w:eastAsia="vi-VN" w:bidi="vi-VN"/>
        </w:rPr>
        <w:t xml:space="preserve"> các chương trình đào tạo từ các quốc gia tiên tiến, đồng thời còn tạo thuận lợi cho quá trình đào tạo lại và đào tạo liên tục cho nguồn nhân lực, qua đó giúp cập nhật thường xuyên các kiến thức và tri thức mới của thế giới. Trong điều kiện nguồn lực có hạn, cần lựa chọn một số chương trình và ngành nghề mang tính mũi nhọn phù hợp với định hướng phát triển của quốc gia trong điều kiện nhận diện rõ vị trí và định hướng phát triển giữa bối cảnh cách mạng công nghiệp lần thứ tư cũng như hội nhập </w:t>
      </w:r>
      <w:r w:rsidR="00592E42">
        <w:rPr>
          <w:color w:val="000000"/>
          <w:sz w:val="21"/>
          <w:szCs w:val="21"/>
          <w:lang w:eastAsia="vi-VN" w:bidi="vi-VN"/>
        </w:rPr>
        <w:t>quốc tế</w:t>
      </w:r>
      <w:r w:rsidR="001F4E6B" w:rsidRPr="00645780">
        <w:rPr>
          <w:color w:val="000000"/>
          <w:sz w:val="21"/>
          <w:szCs w:val="21"/>
          <w:lang w:val="vi-VN" w:eastAsia="vi-VN" w:bidi="vi-VN"/>
        </w:rPr>
        <w:t>. Nhưng bên cạnh đó cũng khuyến khích phát triển các chương trình và hình thức đào tạo, đặc biệt đào tạo từ xa trực tuyến để nâng cao tính cạnh tranh giữa các tổ chức và chương trình đào tạo, tạo ra nguồn lao động có chất lượng và tay nghề cao để không chỉ tham gia vào thị trường lao động trong nước mà còn có đủ năng lực tham gia cạn</w:t>
      </w:r>
      <w:r w:rsidR="00592E42">
        <w:rPr>
          <w:color w:val="000000"/>
          <w:sz w:val="21"/>
          <w:szCs w:val="21"/>
          <w:lang w:val="vi-VN" w:eastAsia="vi-VN" w:bidi="vi-VN"/>
        </w:rPr>
        <w:t>h tranh trên thị trường quốc tế</w:t>
      </w:r>
      <w:r w:rsidR="001F4E6B" w:rsidRPr="00645780">
        <w:rPr>
          <w:color w:val="000000"/>
          <w:sz w:val="21"/>
          <w:szCs w:val="21"/>
          <w:lang w:val="vi-VN" w:eastAsia="vi-VN" w:bidi="vi-VN"/>
        </w:rPr>
        <w:t>.</w:t>
      </w:r>
    </w:p>
    <w:p w14:paraId="3FCCD8DE" w14:textId="1E764ED1" w:rsidR="00763045" w:rsidRPr="00645780" w:rsidRDefault="00763045" w:rsidP="00763045">
      <w:pPr>
        <w:pStyle w:val="NormalWeb"/>
        <w:numPr>
          <w:ilvl w:val="1"/>
          <w:numId w:val="7"/>
        </w:numPr>
        <w:spacing w:before="120" w:beforeAutospacing="0" w:after="0" w:afterAutospacing="0"/>
        <w:ind w:left="425" w:hanging="431"/>
        <w:jc w:val="both"/>
        <w:textAlignment w:val="baseline"/>
        <w:rPr>
          <w:b/>
          <w:sz w:val="21"/>
          <w:szCs w:val="21"/>
        </w:rPr>
      </w:pPr>
      <w:r w:rsidRPr="00645780">
        <w:rPr>
          <w:b/>
          <w:bCs/>
          <w:sz w:val="21"/>
          <w:szCs w:val="21"/>
        </w:rPr>
        <w:t xml:space="preserve">Giải pháp phát triển nguồn nhân lực của </w:t>
      </w:r>
      <w:r>
        <w:rPr>
          <w:b/>
          <w:bCs/>
          <w:sz w:val="21"/>
          <w:szCs w:val="21"/>
        </w:rPr>
        <w:t>Trung tâm Điều hành và quản lý dữ liệu</w:t>
      </w:r>
      <w:r w:rsidRPr="00645780">
        <w:rPr>
          <w:b/>
          <w:bCs/>
          <w:sz w:val="21"/>
          <w:szCs w:val="21"/>
        </w:rPr>
        <w:t xml:space="preserve"> trong bối cảnh mới </w:t>
      </w:r>
    </w:p>
    <w:p w14:paraId="6C0B5D3E" w14:textId="36B38CF5" w:rsidR="001C0AA0" w:rsidRDefault="00D85C91" w:rsidP="00645780">
      <w:pPr>
        <w:pStyle w:val="Bodytext20"/>
        <w:shd w:val="clear" w:color="auto" w:fill="auto"/>
        <w:spacing w:before="0" w:after="0" w:line="240" w:lineRule="auto"/>
        <w:ind w:firstLine="600"/>
        <w:rPr>
          <w:bCs/>
          <w:iCs/>
          <w:color w:val="000000"/>
          <w:sz w:val="21"/>
          <w:szCs w:val="21"/>
        </w:rPr>
      </w:pPr>
      <w:r w:rsidRPr="00D85C91">
        <w:rPr>
          <w:bCs/>
          <w:sz w:val="21"/>
          <w:szCs w:val="21"/>
        </w:rPr>
        <w:t>Trung tâm Điều hành và quản lý dữ liệu</w:t>
      </w:r>
      <w:r w:rsidRPr="00D85C91">
        <w:rPr>
          <w:bCs/>
          <w:iCs/>
          <w:color w:val="000000"/>
          <w:sz w:val="21"/>
          <w:szCs w:val="21"/>
        </w:rPr>
        <w:t xml:space="preserve"> tại trường Cao đẳng Lý Tự Trọng Tp.HCM bắt đầu đi vào hoạt động chính thức vào năm 2018 theo Quyết định số 400/QĐ-LTT-TC ngày 03 tháng 5 năm 2018, có nhiệm vụ tích hợp cơ sở dữ liệu từ các phần mềm phục vụ công tác quản trị, công tác nhân sự, công tác đào tạo, quản lý </w:t>
      </w:r>
      <w:r>
        <w:rPr>
          <w:bCs/>
          <w:iCs/>
          <w:color w:val="000000"/>
          <w:sz w:val="21"/>
          <w:szCs w:val="21"/>
        </w:rPr>
        <w:t>sinh viên</w:t>
      </w:r>
      <w:r w:rsidRPr="00D85C91">
        <w:rPr>
          <w:bCs/>
          <w:iCs/>
          <w:color w:val="000000"/>
          <w:sz w:val="21"/>
          <w:szCs w:val="21"/>
        </w:rPr>
        <w:t>, quản lý cơ sở vật chất thiết bị dạy học</w:t>
      </w:r>
      <w:r w:rsidR="001C0AA0">
        <w:rPr>
          <w:bCs/>
          <w:iCs/>
          <w:color w:val="000000"/>
          <w:sz w:val="21"/>
          <w:szCs w:val="21"/>
        </w:rPr>
        <w:t>,</w:t>
      </w:r>
      <w:r w:rsidRPr="00D85C91">
        <w:rPr>
          <w:bCs/>
          <w:iCs/>
          <w:color w:val="000000"/>
          <w:sz w:val="21"/>
          <w:szCs w:val="21"/>
        </w:rPr>
        <w:t xml:space="preserve"> quản lý lưu trữ và cung cấp thông tin; điều phối các hoạt động ứng dụng </w:t>
      </w:r>
      <w:r>
        <w:rPr>
          <w:bCs/>
          <w:iCs/>
          <w:color w:val="000000"/>
          <w:sz w:val="21"/>
          <w:szCs w:val="21"/>
        </w:rPr>
        <w:t>công nghệ thông tin</w:t>
      </w:r>
      <w:r w:rsidRPr="00D85C91">
        <w:rPr>
          <w:bCs/>
          <w:iCs/>
          <w:color w:val="000000"/>
          <w:sz w:val="21"/>
          <w:szCs w:val="21"/>
        </w:rPr>
        <w:t xml:space="preserve"> cơ bản của trường thông qua hệ thống mạng và ứng dụng </w:t>
      </w:r>
      <w:r w:rsidR="00C03818">
        <w:rPr>
          <w:bCs/>
          <w:iCs/>
          <w:color w:val="000000"/>
          <w:sz w:val="21"/>
          <w:szCs w:val="21"/>
        </w:rPr>
        <w:t>Công nghệ thông tin</w:t>
      </w:r>
      <w:r w:rsidRPr="00D85C91">
        <w:rPr>
          <w:bCs/>
          <w:iCs/>
          <w:color w:val="000000"/>
          <w:sz w:val="21"/>
          <w:szCs w:val="21"/>
        </w:rPr>
        <w:t>, ngoài ra còn thực hiện chức năng điều hành các hoạt động nhà trường thông qua hệ thống Camera giám sát cũng như là lưu trữ các nội dung giám sát thông qua camera</w:t>
      </w:r>
      <w:r w:rsidR="001C0AA0">
        <w:rPr>
          <w:bCs/>
          <w:iCs/>
          <w:color w:val="000000"/>
          <w:sz w:val="21"/>
          <w:szCs w:val="21"/>
        </w:rPr>
        <w:t xml:space="preserve"> và công tác truyền thông của Nhà trường</w:t>
      </w:r>
      <w:r w:rsidRPr="00D85C91">
        <w:rPr>
          <w:bCs/>
          <w:iCs/>
          <w:color w:val="000000"/>
          <w:sz w:val="21"/>
          <w:szCs w:val="21"/>
        </w:rPr>
        <w:t xml:space="preserve">. Trong thời gian vừa qua, việc đầu tư nâng cấp để duy trình cơ sở hạ tầng </w:t>
      </w:r>
      <w:r w:rsidR="00C03818">
        <w:rPr>
          <w:bCs/>
          <w:iCs/>
          <w:color w:val="000000"/>
          <w:sz w:val="21"/>
          <w:szCs w:val="21"/>
        </w:rPr>
        <w:t>công nghệ thông tin</w:t>
      </w:r>
      <w:r w:rsidRPr="00D85C91">
        <w:rPr>
          <w:bCs/>
          <w:iCs/>
          <w:color w:val="000000"/>
          <w:sz w:val="21"/>
          <w:szCs w:val="21"/>
        </w:rPr>
        <w:t xml:space="preserve"> tại trường đã được chú trọng phát triển nhằm hướng đến việc xây dựng Nhà trường </w:t>
      </w:r>
      <w:r w:rsidR="00C03818">
        <w:rPr>
          <w:bCs/>
          <w:iCs/>
          <w:color w:val="000000"/>
          <w:sz w:val="21"/>
          <w:szCs w:val="21"/>
        </w:rPr>
        <w:t>thông minh</w:t>
      </w:r>
      <w:r w:rsidRPr="00D85C91">
        <w:rPr>
          <w:bCs/>
          <w:iCs/>
          <w:color w:val="000000"/>
          <w:sz w:val="21"/>
          <w:szCs w:val="21"/>
        </w:rPr>
        <w:t>, hiện đại, uy tín, chất lượng</w:t>
      </w:r>
      <w:r w:rsidR="00C03818">
        <w:rPr>
          <w:bCs/>
          <w:iCs/>
          <w:color w:val="000000"/>
          <w:sz w:val="21"/>
          <w:szCs w:val="21"/>
        </w:rPr>
        <w:t xml:space="preserve"> và đáp ứng được nhu cầu phát triển trong cuộc cách mạng công nghiệp 4.0, với những chức năng nhiệm vụ được Nhà trường giao phó thì Trung tâm có nhiệm vụ then chốt trọng việc phát triển hạ tầng công nghệ thông tin của nhà trường</w:t>
      </w:r>
      <w:r w:rsidR="001C0AA0">
        <w:rPr>
          <w:bCs/>
          <w:iCs/>
          <w:color w:val="000000"/>
          <w:sz w:val="21"/>
          <w:szCs w:val="21"/>
        </w:rPr>
        <w:t xml:space="preserve"> trong bối cảnh mới</w:t>
      </w:r>
      <w:r w:rsidR="00C03818">
        <w:rPr>
          <w:bCs/>
          <w:iCs/>
          <w:color w:val="000000"/>
          <w:sz w:val="21"/>
          <w:szCs w:val="21"/>
        </w:rPr>
        <w:t xml:space="preserve">. </w:t>
      </w:r>
      <w:r w:rsidR="001C0AA0">
        <w:rPr>
          <w:bCs/>
          <w:iCs/>
          <w:color w:val="000000"/>
          <w:sz w:val="21"/>
          <w:szCs w:val="21"/>
        </w:rPr>
        <w:t xml:space="preserve">Công tác phát triển nguồn nhân lực của Trung tâm luôn được quan tâm trong thời gian vừa qua, tuy nhiên để đáp ứng nhu cầu trong tình hình mời thì cần phải có lộ trình và áp dụng nhiều giải pháp, cụ thể như sau: </w:t>
      </w:r>
    </w:p>
    <w:p w14:paraId="213363B4" w14:textId="2BDCA176" w:rsidR="00BA49AF" w:rsidRDefault="00BA49AF" w:rsidP="00BA49AF">
      <w:pPr>
        <w:pStyle w:val="Bodytext20"/>
        <w:shd w:val="clear" w:color="auto" w:fill="auto"/>
        <w:spacing w:before="0" w:after="0" w:line="240" w:lineRule="auto"/>
        <w:ind w:firstLine="284"/>
        <w:rPr>
          <w:bCs/>
          <w:iCs/>
          <w:color w:val="000000"/>
          <w:sz w:val="21"/>
          <w:szCs w:val="21"/>
        </w:rPr>
      </w:pPr>
      <w:r w:rsidRPr="00BA49AF">
        <w:rPr>
          <w:b/>
          <w:bCs/>
          <w:i/>
          <w:iCs/>
          <w:color w:val="000000"/>
          <w:sz w:val="21"/>
          <w:szCs w:val="21"/>
        </w:rPr>
        <w:t>Xây dựng kế hoạch, định hướng phát triển cụ thể của Trung tâm, có những kế hoạch phát triển các nội dung về hạ tầng công nghệ thông tin, truyền thông</w:t>
      </w:r>
      <w:r>
        <w:rPr>
          <w:bCs/>
          <w:iCs/>
          <w:color w:val="000000"/>
          <w:sz w:val="21"/>
          <w:szCs w:val="21"/>
        </w:rPr>
        <w:t xml:space="preserve"> của Nhà trường, Trung tâm trong 5 năm, tầm nhìn 10 năm </w:t>
      </w:r>
      <w:r w:rsidR="00CB3880">
        <w:rPr>
          <w:bCs/>
          <w:iCs/>
          <w:color w:val="000000"/>
          <w:sz w:val="21"/>
          <w:szCs w:val="21"/>
        </w:rPr>
        <w:t xml:space="preserve">dựa trên các dự báo về sự phát triển của cuộc cách mạng công nghiệp 4.0 </w:t>
      </w:r>
      <w:r>
        <w:rPr>
          <w:bCs/>
          <w:iCs/>
          <w:color w:val="000000"/>
          <w:sz w:val="21"/>
          <w:szCs w:val="21"/>
        </w:rPr>
        <w:t>và đánh giá hiệu quả sau từng năm, từng quý để cán bộ Trung tâm định hướng hoạt động cụ thể nhằm xây dựng mục tiêu phấn đấu học tập, nghiên cứu.</w:t>
      </w:r>
    </w:p>
    <w:p w14:paraId="611E95C6" w14:textId="27B3621E" w:rsidR="00BA49AF" w:rsidRDefault="001C0AA0" w:rsidP="00BA49AF">
      <w:pPr>
        <w:shd w:val="clear" w:color="auto" w:fill="FFFFFF"/>
        <w:spacing w:after="0" w:line="240" w:lineRule="auto"/>
        <w:ind w:firstLine="284"/>
        <w:jc w:val="both"/>
        <w:rPr>
          <w:rFonts w:ascii="Times New Roman" w:eastAsia="Times New Roman" w:hAnsi="Times New Roman" w:cs="Times New Roman"/>
          <w:bCs/>
          <w:iCs/>
          <w:color w:val="000000"/>
          <w:sz w:val="21"/>
          <w:szCs w:val="21"/>
        </w:rPr>
      </w:pPr>
      <w:r>
        <w:rPr>
          <w:bCs/>
          <w:iCs/>
          <w:color w:val="000000"/>
          <w:sz w:val="21"/>
          <w:szCs w:val="21"/>
        </w:rPr>
        <w:t xml:space="preserve"> </w:t>
      </w:r>
      <w:r w:rsidR="00BA49AF" w:rsidRPr="00CB3880">
        <w:rPr>
          <w:rFonts w:ascii="Times New Roman" w:eastAsia="Times New Roman" w:hAnsi="Times New Roman" w:cs="Times New Roman"/>
          <w:b/>
          <w:bCs/>
          <w:i/>
          <w:iCs/>
          <w:color w:val="000000"/>
          <w:sz w:val="21"/>
          <w:szCs w:val="21"/>
        </w:rPr>
        <w:t>C</w:t>
      </w:r>
      <w:r w:rsidR="00BA49AF" w:rsidRPr="00CB3880">
        <w:rPr>
          <w:rFonts w:ascii="Times New Roman" w:eastAsia="Times New Roman" w:hAnsi="Times New Roman" w:cs="Times New Roman"/>
          <w:b/>
          <w:bCs/>
          <w:i/>
          <w:iCs/>
          <w:color w:val="000000"/>
          <w:sz w:val="21"/>
          <w:szCs w:val="21"/>
        </w:rPr>
        <w:t xml:space="preserve">oi việc nâng cao hiệu quả chuyên môn nghiệp vụ </w:t>
      </w:r>
      <w:r w:rsidR="00CB3880">
        <w:rPr>
          <w:rFonts w:ascii="Times New Roman" w:eastAsia="Times New Roman" w:hAnsi="Times New Roman" w:cs="Times New Roman"/>
          <w:b/>
          <w:bCs/>
          <w:i/>
          <w:iCs/>
          <w:color w:val="000000"/>
          <w:sz w:val="21"/>
          <w:szCs w:val="21"/>
        </w:rPr>
        <w:t xml:space="preserve">của </w:t>
      </w:r>
      <w:r w:rsidR="00BA49AF" w:rsidRPr="00CB3880">
        <w:rPr>
          <w:rFonts w:ascii="Times New Roman" w:eastAsia="Times New Roman" w:hAnsi="Times New Roman" w:cs="Times New Roman"/>
          <w:b/>
          <w:bCs/>
          <w:i/>
          <w:iCs/>
          <w:color w:val="000000"/>
          <w:sz w:val="21"/>
          <w:szCs w:val="21"/>
        </w:rPr>
        <w:t xml:space="preserve">đội </w:t>
      </w:r>
      <w:r w:rsidR="00BA49AF" w:rsidRPr="00CB3880">
        <w:rPr>
          <w:rFonts w:ascii="Times New Roman" w:eastAsia="Times New Roman" w:hAnsi="Times New Roman" w:cs="Times New Roman"/>
          <w:b/>
          <w:bCs/>
          <w:i/>
          <w:iCs/>
          <w:color w:val="000000"/>
          <w:sz w:val="21"/>
          <w:szCs w:val="21"/>
        </w:rPr>
        <w:t xml:space="preserve">ngũ </w:t>
      </w:r>
      <w:r w:rsidR="00BA49AF" w:rsidRPr="00CB3880">
        <w:rPr>
          <w:rFonts w:ascii="Times New Roman" w:eastAsia="Times New Roman" w:hAnsi="Times New Roman" w:cs="Times New Roman"/>
          <w:b/>
          <w:bCs/>
          <w:i/>
          <w:iCs/>
          <w:color w:val="000000"/>
          <w:sz w:val="21"/>
          <w:szCs w:val="21"/>
        </w:rPr>
        <w:t>là nhiệm vụ quan trọng hàng đầu</w:t>
      </w:r>
      <w:r w:rsidR="00BA49AF" w:rsidRPr="00CB3880">
        <w:rPr>
          <w:rFonts w:ascii="Times New Roman" w:eastAsia="Times New Roman" w:hAnsi="Times New Roman" w:cs="Times New Roman"/>
          <w:b/>
          <w:bCs/>
          <w:i/>
          <w:iCs/>
          <w:color w:val="000000"/>
          <w:sz w:val="21"/>
          <w:szCs w:val="21"/>
        </w:rPr>
        <w:t>.</w:t>
      </w:r>
      <w:r w:rsidR="00BA49AF">
        <w:rPr>
          <w:rFonts w:ascii="Times New Roman" w:eastAsia="Times New Roman" w:hAnsi="Times New Roman" w:cs="Times New Roman"/>
          <w:b/>
          <w:bCs/>
          <w:i/>
          <w:iCs/>
          <w:spacing w:val="4"/>
          <w:w w:val="98"/>
          <w:sz w:val="21"/>
          <w:szCs w:val="21"/>
        </w:rPr>
        <w:t xml:space="preserve"> </w:t>
      </w:r>
      <w:r w:rsidR="00BA49AF">
        <w:rPr>
          <w:rFonts w:ascii="Times New Roman" w:eastAsia="Times New Roman" w:hAnsi="Times New Roman" w:cs="Times New Roman"/>
          <w:spacing w:val="4"/>
          <w:w w:val="98"/>
          <w:sz w:val="21"/>
          <w:szCs w:val="21"/>
        </w:rPr>
        <w:t>T</w:t>
      </w:r>
      <w:r w:rsidR="00BA49AF" w:rsidRPr="007215E8">
        <w:rPr>
          <w:rFonts w:ascii="Times New Roman" w:eastAsia="Times New Roman" w:hAnsi="Times New Roman" w:cs="Times New Roman"/>
          <w:spacing w:val="4"/>
          <w:w w:val="98"/>
          <w:sz w:val="21"/>
          <w:szCs w:val="21"/>
        </w:rPr>
        <w:t xml:space="preserve">ổ </w:t>
      </w:r>
      <w:r w:rsidR="00BA49AF" w:rsidRPr="00CB3880">
        <w:rPr>
          <w:rFonts w:ascii="Times New Roman" w:eastAsia="Times New Roman" w:hAnsi="Times New Roman" w:cs="Times New Roman"/>
          <w:bCs/>
          <w:iCs/>
          <w:color w:val="000000"/>
          <w:sz w:val="21"/>
          <w:szCs w:val="21"/>
        </w:rPr>
        <w:t xml:space="preserve">chức thường xuyên các buổi sinh hoạt chuyên môn theo định kỳ hàng tháng, tổ chức các buổi toạ đàm, </w:t>
      </w:r>
      <w:r w:rsidR="00BA49AF" w:rsidRPr="00CB3880">
        <w:rPr>
          <w:rFonts w:ascii="Times New Roman" w:eastAsia="Times New Roman" w:hAnsi="Times New Roman" w:cs="Times New Roman"/>
          <w:bCs/>
          <w:iCs/>
          <w:color w:val="000000"/>
          <w:sz w:val="21"/>
          <w:szCs w:val="21"/>
        </w:rPr>
        <w:t>nói chuyện chia sẽ về công nghệ mới</w:t>
      </w:r>
      <w:r w:rsidR="00BA49AF" w:rsidRPr="00CB3880">
        <w:rPr>
          <w:rFonts w:ascii="Times New Roman" w:eastAsia="Times New Roman" w:hAnsi="Times New Roman" w:cs="Times New Roman"/>
          <w:bCs/>
          <w:iCs/>
          <w:color w:val="000000"/>
          <w:sz w:val="21"/>
          <w:szCs w:val="21"/>
        </w:rPr>
        <w:t xml:space="preserve"> để </w:t>
      </w:r>
      <w:r w:rsidR="00BA49AF" w:rsidRPr="00CB3880">
        <w:rPr>
          <w:rFonts w:ascii="Times New Roman" w:eastAsia="Times New Roman" w:hAnsi="Times New Roman" w:cs="Times New Roman"/>
          <w:bCs/>
          <w:iCs/>
          <w:color w:val="000000"/>
          <w:sz w:val="21"/>
          <w:szCs w:val="21"/>
        </w:rPr>
        <w:t>cán bộ Trung tâm</w:t>
      </w:r>
      <w:r w:rsidR="00BA49AF" w:rsidRPr="00CB3880">
        <w:rPr>
          <w:rFonts w:ascii="Times New Roman" w:eastAsia="Times New Roman" w:hAnsi="Times New Roman" w:cs="Times New Roman"/>
          <w:bCs/>
          <w:iCs/>
          <w:color w:val="000000"/>
          <w:sz w:val="21"/>
          <w:szCs w:val="21"/>
        </w:rPr>
        <w:t xml:space="preserve"> phát huy </w:t>
      </w:r>
      <w:r w:rsidR="00BA49AF" w:rsidRPr="00CB3880">
        <w:rPr>
          <w:rFonts w:ascii="Times New Roman" w:eastAsia="Times New Roman" w:hAnsi="Times New Roman" w:cs="Times New Roman"/>
          <w:bCs/>
          <w:iCs/>
          <w:color w:val="000000"/>
          <w:sz w:val="21"/>
          <w:szCs w:val="21"/>
        </w:rPr>
        <w:t>khả năng</w:t>
      </w:r>
      <w:r w:rsidR="00BA49AF" w:rsidRPr="00CB3880">
        <w:rPr>
          <w:rFonts w:ascii="Times New Roman" w:eastAsia="Times New Roman" w:hAnsi="Times New Roman" w:cs="Times New Roman"/>
          <w:bCs/>
          <w:iCs/>
          <w:color w:val="000000"/>
          <w:sz w:val="21"/>
          <w:szCs w:val="21"/>
        </w:rPr>
        <w:t xml:space="preserve"> của mình, trao đổi học tập lẫn</w:t>
      </w:r>
      <w:r w:rsidR="00BA49AF" w:rsidRPr="007215E8">
        <w:rPr>
          <w:rFonts w:ascii="Times New Roman" w:eastAsia="Times New Roman" w:hAnsi="Times New Roman" w:cs="Times New Roman"/>
          <w:spacing w:val="4"/>
          <w:w w:val="98"/>
          <w:sz w:val="21"/>
          <w:szCs w:val="21"/>
        </w:rPr>
        <w:t xml:space="preserve"> nhau </w:t>
      </w:r>
      <w:r w:rsidR="00BA49AF" w:rsidRPr="00CB3880">
        <w:rPr>
          <w:rFonts w:ascii="Times New Roman" w:eastAsia="Times New Roman" w:hAnsi="Times New Roman" w:cs="Times New Roman"/>
          <w:bCs/>
          <w:iCs/>
          <w:color w:val="000000"/>
          <w:sz w:val="21"/>
          <w:szCs w:val="21"/>
        </w:rPr>
        <w:lastRenderedPageBreak/>
        <w:t xml:space="preserve">để làm giàu thêm tri thức. Hằng năm, tổ chức các phong trào thi đua trong </w:t>
      </w:r>
      <w:r w:rsidR="00CB3880">
        <w:rPr>
          <w:rFonts w:ascii="Times New Roman" w:eastAsia="Times New Roman" w:hAnsi="Times New Roman" w:cs="Times New Roman"/>
          <w:bCs/>
          <w:iCs/>
          <w:color w:val="000000"/>
          <w:sz w:val="21"/>
          <w:szCs w:val="21"/>
        </w:rPr>
        <w:t>đơn vị</w:t>
      </w:r>
      <w:r w:rsidR="00BA49AF" w:rsidRPr="00CB3880">
        <w:rPr>
          <w:rFonts w:ascii="Times New Roman" w:eastAsia="Times New Roman" w:hAnsi="Times New Roman" w:cs="Times New Roman"/>
          <w:bCs/>
          <w:iCs/>
          <w:color w:val="000000"/>
          <w:sz w:val="21"/>
          <w:szCs w:val="21"/>
        </w:rPr>
        <w:t xml:space="preserve">, </w:t>
      </w:r>
      <w:r w:rsidR="00BA49AF" w:rsidRPr="00CB3880">
        <w:rPr>
          <w:rFonts w:ascii="Times New Roman" w:eastAsia="Times New Roman" w:hAnsi="Times New Roman" w:cs="Times New Roman"/>
          <w:bCs/>
          <w:iCs/>
          <w:color w:val="000000"/>
          <w:sz w:val="21"/>
          <w:szCs w:val="21"/>
        </w:rPr>
        <w:t xml:space="preserve">có chế độ khen thưởng; khuyến khích động viên kịp thời các tập thể, cá nhân điển hình đã nỗ lực vươn lên trong học tập, </w:t>
      </w:r>
      <w:r w:rsidR="00BA49AF" w:rsidRPr="00CB3880">
        <w:rPr>
          <w:rFonts w:ascii="Times New Roman" w:eastAsia="Times New Roman" w:hAnsi="Times New Roman" w:cs="Times New Roman"/>
          <w:bCs/>
          <w:iCs/>
          <w:color w:val="000000"/>
          <w:sz w:val="21"/>
          <w:szCs w:val="21"/>
        </w:rPr>
        <w:t>nghiên cứu</w:t>
      </w:r>
      <w:r w:rsidR="00BA49AF" w:rsidRPr="00CB3880">
        <w:rPr>
          <w:rFonts w:ascii="Times New Roman" w:eastAsia="Times New Roman" w:hAnsi="Times New Roman" w:cs="Times New Roman"/>
          <w:bCs/>
          <w:iCs/>
          <w:color w:val="000000"/>
          <w:sz w:val="21"/>
          <w:szCs w:val="21"/>
        </w:rPr>
        <w:t>.</w:t>
      </w:r>
      <w:r w:rsidR="00CB3880">
        <w:rPr>
          <w:rFonts w:ascii="Times New Roman" w:eastAsia="Times New Roman" w:hAnsi="Times New Roman" w:cs="Times New Roman"/>
          <w:bCs/>
          <w:iCs/>
          <w:color w:val="000000"/>
          <w:sz w:val="21"/>
          <w:szCs w:val="21"/>
        </w:rPr>
        <w:t xml:space="preserve"> Đồng thời nghiêm khắc phê bình cán bộ không cầu tiến, phấn đấu nghiên cứu, học tập. </w:t>
      </w:r>
      <w:r w:rsidR="008744F8">
        <w:rPr>
          <w:rFonts w:ascii="Times New Roman" w:eastAsia="Times New Roman" w:hAnsi="Times New Roman" w:cs="Times New Roman"/>
          <w:bCs/>
          <w:iCs/>
          <w:color w:val="000000"/>
          <w:sz w:val="21"/>
          <w:szCs w:val="21"/>
        </w:rPr>
        <w:t>Định hướng cán bộ Trung tâm đạt các chứng chỉ, chứng nhận quóc tế về công nghệ thông tin, Tiếng Anh.</w:t>
      </w:r>
    </w:p>
    <w:p w14:paraId="397363E6" w14:textId="628C5C47" w:rsidR="008744F8" w:rsidRPr="007215E8" w:rsidRDefault="008744F8" w:rsidP="00BA49AF">
      <w:pPr>
        <w:shd w:val="clear" w:color="auto" w:fill="FFFFFF"/>
        <w:spacing w:after="0" w:line="240" w:lineRule="auto"/>
        <w:ind w:firstLine="284"/>
        <w:jc w:val="both"/>
        <w:rPr>
          <w:rFonts w:ascii="Times New Roman" w:eastAsia="Times New Roman" w:hAnsi="Times New Roman" w:cs="Times New Roman"/>
          <w:spacing w:val="4"/>
          <w:w w:val="98"/>
          <w:sz w:val="21"/>
          <w:szCs w:val="21"/>
        </w:rPr>
      </w:pPr>
      <w:r w:rsidRPr="008744F8">
        <w:rPr>
          <w:rFonts w:ascii="Times New Roman" w:eastAsia="Times New Roman" w:hAnsi="Times New Roman" w:cs="Times New Roman"/>
          <w:b/>
          <w:bCs/>
          <w:iCs/>
          <w:color w:val="000000"/>
          <w:sz w:val="21"/>
          <w:szCs w:val="21"/>
        </w:rPr>
        <w:t xml:space="preserve">Định hướng phát triển nguồn nhân lực chất lượng </w:t>
      </w:r>
      <w:r>
        <w:rPr>
          <w:rFonts w:ascii="Times New Roman" w:eastAsia="Times New Roman" w:hAnsi="Times New Roman" w:cs="Times New Roman"/>
          <w:b/>
          <w:bCs/>
          <w:iCs/>
          <w:color w:val="000000"/>
          <w:sz w:val="21"/>
          <w:szCs w:val="21"/>
        </w:rPr>
        <w:t>c</w:t>
      </w:r>
      <w:r w:rsidRPr="008744F8">
        <w:rPr>
          <w:rFonts w:ascii="Times New Roman" w:eastAsia="Times New Roman" w:hAnsi="Times New Roman" w:cs="Times New Roman"/>
          <w:b/>
          <w:bCs/>
          <w:iCs/>
          <w:color w:val="000000"/>
          <w:sz w:val="21"/>
          <w:szCs w:val="21"/>
        </w:rPr>
        <w:t>ao cho Trung tâm từ nguồn phát triển cán bộ hiện có của Trung tâm cũng như là tuyển dụng mới với các chuyên ngành mới, chuyên môn sâu</w:t>
      </w:r>
      <w:r>
        <w:rPr>
          <w:rFonts w:ascii="Times New Roman" w:eastAsia="Times New Roman" w:hAnsi="Times New Roman" w:cs="Times New Roman"/>
          <w:bCs/>
          <w:iCs/>
          <w:color w:val="000000"/>
          <w:sz w:val="21"/>
          <w:szCs w:val="21"/>
        </w:rPr>
        <w:t>. Nhằm đáp ứng các hoạt động đổi mới phù hợp với bối cảnh cách mạng công nghiệp 4.0.</w:t>
      </w:r>
    </w:p>
    <w:p w14:paraId="5871EEC7" w14:textId="3D50C729" w:rsidR="00854087" w:rsidRPr="00645780" w:rsidRDefault="002369F0" w:rsidP="002369F0">
      <w:pPr>
        <w:pStyle w:val="Bodytext20"/>
        <w:shd w:val="clear" w:color="auto" w:fill="auto"/>
        <w:spacing w:before="0" w:after="0" w:line="240" w:lineRule="auto"/>
        <w:rPr>
          <w:sz w:val="21"/>
          <w:szCs w:val="21"/>
        </w:rPr>
      </w:pPr>
      <w:r>
        <w:rPr>
          <w:sz w:val="21"/>
          <w:szCs w:val="21"/>
        </w:rPr>
        <w:tab/>
      </w:r>
      <w:bookmarkStart w:id="0" w:name="_GoBack"/>
      <w:bookmarkEnd w:id="0"/>
    </w:p>
    <w:p w14:paraId="1ADC1F21" w14:textId="5733CACE" w:rsidR="00DB7947" w:rsidRPr="00645780" w:rsidRDefault="00DB7947" w:rsidP="00645780">
      <w:pPr>
        <w:pStyle w:val="NoSpacing"/>
        <w:jc w:val="both"/>
        <w:rPr>
          <w:rFonts w:ascii="Times New Roman" w:eastAsia="Times New Roman" w:hAnsi="Times New Roman" w:cs="Times New Roman"/>
          <w:b/>
          <w:bCs/>
          <w:sz w:val="21"/>
          <w:szCs w:val="21"/>
          <w:u w:color="FFFFFF"/>
          <w:lang w:val="en-US"/>
        </w:rPr>
      </w:pPr>
      <w:r w:rsidRPr="00645780">
        <w:rPr>
          <w:rFonts w:ascii="Times New Roman" w:eastAsia="Times New Roman" w:hAnsi="Times New Roman" w:cs="Times New Roman"/>
          <w:b/>
          <w:bCs/>
          <w:sz w:val="21"/>
          <w:szCs w:val="21"/>
          <w:u w:color="FFFFFF"/>
          <w:lang w:val="en-US"/>
        </w:rPr>
        <w:t>3. KẾT LUẬN</w:t>
      </w:r>
    </w:p>
    <w:p w14:paraId="00C6ED48" w14:textId="71711D8F" w:rsidR="00E440D1" w:rsidRPr="00E440D1" w:rsidRDefault="00592E42" w:rsidP="00E440D1">
      <w:pPr>
        <w:pStyle w:val="Bodytext20"/>
        <w:shd w:val="clear" w:color="auto" w:fill="auto"/>
        <w:spacing w:before="0" w:after="0" w:line="240" w:lineRule="auto"/>
        <w:ind w:firstLine="600"/>
        <w:rPr>
          <w:rStyle w:val="Bodytext2Italic"/>
          <w:i w:val="0"/>
          <w:sz w:val="21"/>
          <w:szCs w:val="21"/>
          <w:lang w:val="en-US"/>
        </w:rPr>
      </w:pPr>
      <w:r>
        <w:rPr>
          <w:color w:val="000000"/>
          <w:sz w:val="21"/>
          <w:szCs w:val="21"/>
          <w:lang w:eastAsia="vi-VN" w:bidi="vi-VN"/>
        </w:rPr>
        <w:t>Phát triển nguồn nhân lực, đội ngũ không phải là đề tài mới, đó là công tác thường xuyên và liên tục của các tổ chức, tuy nhiên trong mỗi bối cảnh, tình hình thì sẽ có những cập nhật đổi mới để thích nghi phù hợp.</w:t>
      </w:r>
      <w:r w:rsidR="00E440D1" w:rsidRPr="00E440D1">
        <w:rPr>
          <w:color w:val="000000"/>
          <w:sz w:val="21"/>
          <w:szCs w:val="21"/>
          <w:lang w:val="vi-VN" w:eastAsia="vi-VN" w:bidi="vi-VN"/>
        </w:rPr>
        <w:t xml:space="preserve"> </w:t>
      </w:r>
      <w:r w:rsidR="00E440D1" w:rsidRPr="00645780">
        <w:rPr>
          <w:color w:val="000000"/>
          <w:sz w:val="21"/>
          <w:szCs w:val="21"/>
          <w:lang w:val="vi-VN" w:eastAsia="vi-VN" w:bidi="vi-VN"/>
        </w:rPr>
        <w:t>Sự phát triển không ngừng của công nghệ trong cuộc cách mạng công nghiệp 4.0 sẽ mang lại không chỉ những cơ hội mà còn là nhiều thách thức không nhỏ</w:t>
      </w:r>
      <w:r w:rsidR="00F5403E" w:rsidRPr="00645780">
        <w:rPr>
          <w:color w:val="000000"/>
          <w:sz w:val="21"/>
          <w:szCs w:val="21"/>
          <w:lang w:val="vi-VN" w:eastAsia="vi-VN" w:bidi="vi-VN"/>
        </w:rPr>
        <w:t>.</w:t>
      </w:r>
      <w:r>
        <w:rPr>
          <w:color w:val="000000"/>
          <w:sz w:val="21"/>
          <w:szCs w:val="21"/>
          <w:lang w:eastAsia="vi-VN" w:bidi="vi-VN"/>
        </w:rPr>
        <w:t xml:space="preserve"> Những kỹ năng mới mà đội ngũ của nhà trường</w:t>
      </w:r>
      <w:r w:rsidR="00E440D1">
        <w:rPr>
          <w:color w:val="000000"/>
          <w:sz w:val="21"/>
          <w:szCs w:val="21"/>
          <w:lang w:eastAsia="vi-VN" w:bidi="vi-VN"/>
        </w:rPr>
        <w:t>, cán bộ quản lý cần phải cập nhật để phù hợp.</w:t>
      </w:r>
      <w:r w:rsidR="00E440D1" w:rsidRPr="00E440D1">
        <w:rPr>
          <w:color w:val="000000"/>
          <w:sz w:val="21"/>
          <w:szCs w:val="21"/>
          <w:lang w:val="vi-VN" w:eastAsia="vi-VN" w:bidi="vi-VN"/>
        </w:rPr>
        <w:t xml:space="preserve"> </w:t>
      </w:r>
      <w:r w:rsidR="00E440D1" w:rsidRPr="00645780">
        <w:rPr>
          <w:color w:val="000000"/>
          <w:sz w:val="21"/>
          <w:szCs w:val="21"/>
          <w:lang w:val="vi-VN" w:eastAsia="vi-VN" w:bidi="vi-VN"/>
        </w:rPr>
        <w:t>Các khái niệm mới ra đời, các nhu cầu mới phát sinh đòi hỏi các hệ thống phải phân tích, tận dụng được các lợi thế nhằm đối mặt hiệu quả với các thách thức đến từ cách mạng công nghiệp 4.0</w:t>
      </w:r>
      <w:r w:rsidR="00E440D1">
        <w:rPr>
          <w:color w:val="000000"/>
          <w:sz w:val="21"/>
          <w:szCs w:val="21"/>
          <w:lang w:eastAsia="vi-VN" w:bidi="vi-VN"/>
        </w:rPr>
        <w:t xml:space="preserve"> từ đó đưa nhà trường ngày càng phát triển và hội nhập quốc tế.</w:t>
      </w:r>
    </w:p>
    <w:p w14:paraId="35AD54BE" w14:textId="4AB29AA8" w:rsidR="00592E42" w:rsidRPr="00592E42" w:rsidRDefault="00592E42" w:rsidP="00645780">
      <w:pPr>
        <w:pStyle w:val="Bodytext20"/>
        <w:shd w:val="clear" w:color="auto" w:fill="auto"/>
        <w:spacing w:before="0" w:after="0" w:line="240" w:lineRule="auto"/>
        <w:ind w:firstLine="600"/>
        <w:rPr>
          <w:color w:val="000000"/>
          <w:sz w:val="21"/>
          <w:szCs w:val="21"/>
          <w:lang w:eastAsia="vi-VN" w:bidi="vi-VN"/>
        </w:rPr>
      </w:pPr>
    </w:p>
    <w:p w14:paraId="53021E66" w14:textId="77777777" w:rsidR="00E440D1" w:rsidRDefault="00E440D1" w:rsidP="00645780">
      <w:pPr>
        <w:pStyle w:val="NoSpacing"/>
        <w:spacing w:after="120"/>
        <w:ind w:left="357"/>
        <w:jc w:val="center"/>
        <w:rPr>
          <w:rFonts w:ascii="Times New Roman" w:eastAsia="Times New Roman" w:hAnsi="Times New Roman" w:cs="Times New Roman"/>
          <w:b/>
          <w:bCs/>
          <w:sz w:val="21"/>
          <w:szCs w:val="21"/>
          <w:u w:color="FFFFFF"/>
          <w:lang w:val="en-US"/>
        </w:rPr>
      </w:pPr>
    </w:p>
    <w:p w14:paraId="3815574F" w14:textId="028BB0DA" w:rsidR="00F5403E" w:rsidRPr="00645780" w:rsidRDefault="00F5403E" w:rsidP="00645780">
      <w:pPr>
        <w:pStyle w:val="NoSpacing"/>
        <w:spacing w:after="120"/>
        <w:ind w:left="357"/>
        <w:jc w:val="center"/>
        <w:rPr>
          <w:rFonts w:ascii="Times New Roman" w:eastAsia="Times New Roman" w:hAnsi="Times New Roman" w:cs="Times New Roman"/>
          <w:b/>
          <w:bCs/>
          <w:sz w:val="21"/>
          <w:szCs w:val="21"/>
          <w:u w:color="FFFFFF"/>
          <w:lang w:val="en-US"/>
        </w:rPr>
      </w:pPr>
      <w:r w:rsidRPr="00645780">
        <w:rPr>
          <w:rFonts w:ascii="Times New Roman" w:eastAsia="Times New Roman" w:hAnsi="Times New Roman" w:cs="Times New Roman"/>
          <w:b/>
          <w:bCs/>
          <w:sz w:val="21"/>
          <w:szCs w:val="21"/>
          <w:u w:color="FFFFFF"/>
          <w:lang w:val="en-US"/>
        </w:rPr>
        <w:t>TÀI LIỆU THAM KHẢO</w:t>
      </w:r>
    </w:p>
    <w:p w14:paraId="5507E87D" w14:textId="77777777" w:rsidR="00E440D1" w:rsidRPr="00E440D1" w:rsidRDefault="00F5403E" w:rsidP="00E440D1">
      <w:pPr>
        <w:pStyle w:val="Bibliography"/>
        <w:ind w:hanging="11"/>
        <w:jc w:val="both"/>
        <w:rPr>
          <w:rFonts w:ascii="Times New Roman" w:hAnsi="Times New Roman" w:cs="Times New Roman"/>
          <w:noProof/>
          <w:sz w:val="24"/>
          <w:szCs w:val="24"/>
        </w:rPr>
      </w:pPr>
      <w:r w:rsidRPr="00E440D1">
        <w:rPr>
          <w:rFonts w:ascii="Times New Roman" w:hAnsi="Times New Roman" w:cs="Times New Roman"/>
          <w:sz w:val="21"/>
          <w:szCs w:val="21"/>
        </w:rPr>
        <w:fldChar w:fldCharType="begin"/>
      </w:r>
      <w:r w:rsidRPr="00E440D1">
        <w:rPr>
          <w:rFonts w:ascii="Times New Roman" w:hAnsi="Times New Roman" w:cs="Times New Roman"/>
          <w:sz w:val="21"/>
          <w:szCs w:val="21"/>
        </w:rPr>
        <w:instrText xml:space="preserve"> BIBLIOGRAPHY  \l 1033 </w:instrText>
      </w:r>
      <w:r w:rsidRPr="00E440D1">
        <w:rPr>
          <w:rFonts w:ascii="Times New Roman" w:hAnsi="Times New Roman" w:cs="Times New Roman"/>
          <w:sz w:val="21"/>
          <w:szCs w:val="21"/>
        </w:rPr>
        <w:fldChar w:fldCharType="separate"/>
      </w:r>
      <w:r w:rsidR="00E440D1" w:rsidRPr="00E440D1">
        <w:rPr>
          <w:rFonts w:ascii="Times New Roman" w:hAnsi="Times New Roman" w:cs="Times New Roman"/>
          <w:noProof/>
        </w:rPr>
        <w:t>Bộ Lao động - Thương binh và Xã hội. (2017, 03 10). Thông tư số 08/2017/TT-BLĐTBXH Quy định chuẩn về chuyên môn, nghiệp vụ của nhà giáo Giáo dục Nghề nghiệp.</w:t>
      </w:r>
    </w:p>
    <w:p w14:paraId="2B6EEE1C" w14:textId="77777777" w:rsidR="00E440D1" w:rsidRPr="00E440D1" w:rsidRDefault="00E440D1" w:rsidP="00E440D1">
      <w:pPr>
        <w:pStyle w:val="Bibliography"/>
        <w:ind w:hanging="11"/>
        <w:jc w:val="both"/>
        <w:rPr>
          <w:rFonts w:ascii="Times New Roman" w:hAnsi="Times New Roman" w:cs="Times New Roman"/>
          <w:noProof/>
        </w:rPr>
      </w:pPr>
      <w:r w:rsidRPr="00E440D1">
        <w:rPr>
          <w:rFonts w:ascii="Times New Roman" w:hAnsi="Times New Roman" w:cs="Times New Roman"/>
          <w:noProof/>
        </w:rPr>
        <w:t xml:space="preserve">Forbes Việt Nam, t. 9. (2017, 10 11). </w:t>
      </w:r>
      <w:r w:rsidRPr="00E440D1">
        <w:rPr>
          <w:rFonts w:ascii="Times New Roman" w:hAnsi="Times New Roman" w:cs="Times New Roman"/>
          <w:i/>
          <w:iCs/>
          <w:noProof/>
        </w:rPr>
        <w:t>http://hvcsnd.edu.vn/</w:t>
      </w:r>
      <w:r w:rsidRPr="00E440D1">
        <w:rPr>
          <w:rFonts w:ascii="Times New Roman" w:hAnsi="Times New Roman" w:cs="Times New Roman"/>
          <w:noProof/>
        </w:rPr>
        <w:t>. Retrieved from Giáo dục đào tạo 4.0: http://hvcsnd.edu.vn/nghien-cuu-trao-doi/dai-hoc-40/giao-duc-dao-tao-4-0-3222</w:t>
      </w:r>
    </w:p>
    <w:p w14:paraId="59B174D3" w14:textId="77777777" w:rsidR="00E440D1" w:rsidRPr="00E440D1" w:rsidRDefault="00E440D1" w:rsidP="00E440D1">
      <w:pPr>
        <w:pStyle w:val="Bibliography"/>
        <w:ind w:hanging="11"/>
        <w:jc w:val="both"/>
        <w:rPr>
          <w:rFonts w:ascii="Times New Roman" w:hAnsi="Times New Roman" w:cs="Times New Roman"/>
          <w:noProof/>
        </w:rPr>
      </w:pPr>
      <w:r w:rsidRPr="00E440D1">
        <w:rPr>
          <w:rFonts w:ascii="Times New Roman" w:hAnsi="Times New Roman" w:cs="Times New Roman"/>
          <w:noProof/>
        </w:rPr>
        <w:t xml:space="preserve">Klaus Schwab. (2018). </w:t>
      </w:r>
      <w:r w:rsidRPr="00E440D1">
        <w:rPr>
          <w:rFonts w:ascii="Times New Roman" w:hAnsi="Times New Roman" w:cs="Times New Roman"/>
          <w:i/>
          <w:iCs/>
          <w:noProof/>
        </w:rPr>
        <w:t>Cuộc cách mạng công nghiệp lần thứ tư.</w:t>
      </w:r>
      <w:r w:rsidRPr="00E440D1">
        <w:rPr>
          <w:rFonts w:ascii="Times New Roman" w:hAnsi="Times New Roman" w:cs="Times New Roman"/>
          <w:noProof/>
        </w:rPr>
        <w:t xml:space="preserve"> NXB Chính Trị Quốc Gia.</w:t>
      </w:r>
    </w:p>
    <w:p w14:paraId="07DB9587" w14:textId="77777777" w:rsidR="00E440D1" w:rsidRPr="00E440D1" w:rsidRDefault="00E440D1" w:rsidP="00E440D1">
      <w:pPr>
        <w:pStyle w:val="Bibliography"/>
        <w:ind w:hanging="11"/>
        <w:jc w:val="both"/>
        <w:rPr>
          <w:rFonts w:ascii="Times New Roman" w:hAnsi="Times New Roman" w:cs="Times New Roman"/>
          <w:noProof/>
        </w:rPr>
      </w:pPr>
      <w:r w:rsidRPr="00E440D1">
        <w:rPr>
          <w:rFonts w:ascii="Times New Roman" w:hAnsi="Times New Roman" w:cs="Times New Roman"/>
          <w:noProof/>
        </w:rPr>
        <w:t xml:space="preserve">Tâm An. (2017, 9 29). </w:t>
      </w:r>
      <w:r w:rsidRPr="00E440D1">
        <w:rPr>
          <w:rFonts w:ascii="Times New Roman" w:hAnsi="Times New Roman" w:cs="Times New Roman"/>
          <w:i/>
          <w:iCs/>
          <w:noProof/>
        </w:rPr>
        <w:t>https://nhandan.vn/</w:t>
      </w:r>
      <w:r w:rsidRPr="00E440D1">
        <w:rPr>
          <w:rFonts w:ascii="Times New Roman" w:hAnsi="Times New Roman" w:cs="Times New Roman"/>
          <w:noProof/>
        </w:rPr>
        <w:t>. Retrieved from Doanh nghiệp Việt - nước đã đến chân: https://nhandan.vn/tieu-diem-hangthang/doanh-nghiep-viet-nuoc-da-den-chan-305145/</w:t>
      </w:r>
    </w:p>
    <w:p w14:paraId="0E040B7A" w14:textId="77777777" w:rsidR="00E440D1" w:rsidRPr="00E440D1" w:rsidRDefault="00E440D1" w:rsidP="00E440D1">
      <w:pPr>
        <w:pStyle w:val="Bibliography"/>
        <w:ind w:hanging="11"/>
        <w:jc w:val="both"/>
        <w:rPr>
          <w:rFonts w:ascii="Times New Roman" w:hAnsi="Times New Roman" w:cs="Times New Roman"/>
          <w:noProof/>
        </w:rPr>
      </w:pPr>
      <w:r w:rsidRPr="00E440D1">
        <w:rPr>
          <w:rFonts w:ascii="Times New Roman" w:hAnsi="Times New Roman" w:cs="Times New Roman"/>
          <w:noProof/>
        </w:rPr>
        <w:t>Thủ tướng Chính phủ. (2012, 05 08). Nghị định Số: 41/2012/NĐ-CP Quy định về vị trí việc làm trong đơn vị sự nghiệp Công lập.</w:t>
      </w:r>
    </w:p>
    <w:p w14:paraId="4C38F9F9" w14:textId="77777777" w:rsidR="00E440D1" w:rsidRPr="00E440D1" w:rsidRDefault="00E440D1" w:rsidP="00E440D1">
      <w:pPr>
        <w:pStyle w:val="Bibliography"/>
        <w:ind w:hanging="11"/>
        <w:jc w:val="both"/>
        <w:rPr>
          <w:rFonts w:ascii="Times New Roman" w:hAnsi="Times New Roman" w:cs="Times New Roman"/>
          <w:noProof/>
        </w:rPr>
      </w:pPr>
      <w:r w:rsidRPr="00E440D1">
        <w:rPr>
          <w:rFonts w:ascii="Times New Roman" w:hAnsi="Times New Roman" w:cs="Times New Roman"/>
          <w:noProof/>
        </w:rPr>
        <w:t xml:space="preserve">Thùy Linh. (2016, 10 25). </w:t>
      </w:r>
      <w:r w:rsidRPr="00E440D1">
        <w:rPr>
          <w:rFonts w:ascii="Times New Roman" w:hAnsi="Times New Roman" w:cs="Times New Roman"/>
          <w:i/>
          <w:iCs/>
          <w:noProof/>
        </w:rPr>
        <w:t>Những thách thức với giáo dục ở cuộc cách mạng công nghiệp 4.0</w:t>
      </w:r>
      <w:r w:rsidRPr="00E440D1">
        <w:rPr>
          <w:rFonts w:ascii="Times New Roman" w:hAnsi="Times New Roman" w:cs="Times New Roman"/>
          <w:noProof/>
        </w:rPr>
        <w:t>. Retrieved from https://giaoduc.net.vn/: https://giaoduc.net.vn/giao-duc-24h/nhung-thach-thuc-voi-giao-duc-o-cuoc-cach-mang-cong-nghiep-4-0-post171850.gd</w:t>
      </w:r>
    </w:p>
    <w:p w14:paraId="40DA9734" w14:textId="77777777" w:rsidR="00E440D1" w:rsidRPr="00E440D1" w:rsidRDefault="00E440D1" w:rsidP="00E440D1">
      <w:pPr>
        <w:pStyle w:val="Bibliography"/>
        <w:ind w:hanging="11"/>
        <w:jc w:val="both"/>
        <w:rPr>
          <w:rFonts w:ascii="Times New Roman" w:hAnsi="Times New Roman" w:cs="Times New Roman"/>
          <w:noProof/>
        </w:rPr>
      </w:pPr>
      <w:r w:rsidRPr="00E440D1">
        <w:rPr>
          <w:rFonts w:ascii="Times New Roman" w:hAnsi="Times New Roman" w:cs="Times New Roman"/>
          <w:noProof/>
        </w:rPr>
        <w:t xml:space="preserve">Trường Cao đẳng Lý Tự Trọng Tp.HCM. (2021, 02 08). </w:t>
      </w:r>
      <w:r w:rsidRPr="00E440D1">
        <w:rPr>
          <w:rFonts w:ascii="Times New Roman" w:hAnsi="Times New Roman" w:cs="Times New Roman"/>
          <w:i/>
          <w:iCs/>
          <w:noProof/>
        </w:rPr>
        <w:t>Báo cáo tổng kết năm học 2020-2021 theo CV số 2002/SGDĐT-GDTXCNĐH ngày 08/7/2021.</w:t>
      </w:r>
      <w:r w:rsidRPr="00E440D1">
        <w:rPr>
          <w:rFonts w:ascii="Times New Roman" w:hAnsi="Times New Roman" w:cs="Times New Roman"/>
          <w:noProof/>
        </w:rPr>
        <w:t xml:space="preserve"> </w:t>
      </w:r>
    </w:p>
    <w:p w14:paraId="1CE78640" w14:textId="77777777" w:rsidR="00E440D1" w:rsidRPr="00E440D1" w:rsidRDefault="00E440D1" w:rsidP="00E440D1">
      <w:pPr>
        <w:pStyle w:val="Bibliography"/>
        <w:ind w:hanging="11"/>
        <w:jc w:val="both"/>
        <w:rPr>
          <w:rFonts w:ascii="Times New Roman" w:hAnsi="Times New Roman" w:cs="Times New Roman"/>
          <w:noProof/>
        </w:rPr>
      </w:pPr>
      <w:r w:rsidRPr="00E440D1">
        <w:rPr>
          <w:rFonts w:ascii="Times New Roman" w:hAnsi="Times New Roman" w:cs="Times New Roman"/>
          <w:noProof/>
        </w:rPr>
        <w:t>Trường Cao đẳng Lý Tự Trọng Tp.HCM. (2021, 02 08). Quyết định số 122/QĐ-LTT-TC V/v Ban hành kế hoạch chiến lược phát triển Trường Cao đẳng Lý Tự Trọng Thành phố Hồ Chí Minh Giai đoạn 2021-2025, tầm nhìn đến năm 2030.</w:t>
      </w:r>
    </w:p>
    <w:p w14:paraId="79160F5A" w14:textId="77777777" w:rsidR="00E440D1" w:rsidRPr="00E440D1" w:rsidRDefault="00E440D1" w:rsidP="00E440D1">
      <w:pPr>
        <w:pStyle w:val="Bibliography"/>
        <w:ind w:hanging="11"/>
        <w:jc w:val="both"/>
        <w:rPr>
          <w:rFonts w:ascii="Times New Roman" w:hAnsi="Times New Roman" w:cs="Times New Roman"/>
          <w:noProof/>
        </w:rPr>
      </w:pPr>
      <w:r w:rsidRPr="00E440D1">
        <w:rPr>
          <w:rFonts w:ascii="Times New Roman" w:hAnsi="Times New Roman" w:cs="Times New Roman"/>
          <w:noProof/>
        </w:rPr>
        <w:t>Trường Cao đẳng Lý Tự Trọng Tp.HCM. (2021, 2 24). Quyết định số 138/QĐ-LTT-TC V/v Ban hành Chương trình hành động của Trường Cao đẳng Lý Tự Trọng TP. HCM năm 2021 và những năm tiếp theo.</w:t>
      </w:r>
    </w:p>
    <w:p w14:paraId="6EAE39A4" w14:textId="4A6D1DCA" w:rsidR="003976E9" w:rsidRPr="00B91C52" w:rsidRDefault="00F5403E" w:rsidP="00E440D1">
      <w:pPr>
        <w:spacing w:line="240" w:lineRule="auto"/>
        <w:ind w:hanging="11"/>
        <w:jc w:val="both"/>
      </w:pPr>
      <w:r w:rsidRPr="00E440D1">
        <w:rPr>
          <w:rFonts w:ascii="Times New Roman" w:hAnsi="Times New Roman" w:cs="Times New Roman"/>
          <w:sz w:val="21"/>
          <w:szCs w:val="21"/>
        </w:rPr>
        <w:fldChar w:fldCharType="end"/>
      </w:r>
    </w:p>
    <w:sectPr w:rsidR="003976E9" w:rsidRPr="00B91C52" w:rsidSect="006E289D">
      <w:headerReference w:type="default" r:id="rId8"/>
      <w:footerReference w:type="default" r:id="rId9"/>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30DAC" w14:textId="77777777" w:rsidR="00312FF3" w:rsidRDefault="00312FF3" w:rsidP="00B93300">
      <w:pPr>
        <w:spacing w:after="0" w:line="240" w:lineRule="auto"/>
      </w:pPr>
      <w:r>
        <w:separator/>
      </w:r>
    </w:p>
  </w:endnote>
  <w:endnote w:type="continuationSeparator" w:id="0">
    <w:p w14:paraId="6322069E" w14:textId="77777777" w:rsidR="00312FF3" w:rsidRDefault="00312FF3"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1FAABCE5"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2369F0">
          <w:rPr>
            <w:rFonts w:ascii="Times New Roman" w:hAnsi="Times New Roman" w:cs="Times New Roman"/>
            <w:noProof/>
          </w:rPr>
          <w:t>6</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F8A28" w14:textId="77777777" w:rsidR="00312FF3" w:rsidRDefault="00312FF3" w:rsidP="00B93300">
      <w:pPr>
        <w:spacing w:after="0" w:line="240" w:lineRule="auto"/>
      </w:pPr>
      <w:r>
        <w:separator/>
      </w:r>
    </w:p>
  </w:footnote>
  <w:footnote w:type="continuationSeparator" w:id="0">
    <w:p w14:paraId="6CF5A50A" w14:textId="77777777" w:rsidR="00312FF3" w:rsidRDefault="00312FF3"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20872"/>
    <w:multiLevelType w:val="multilevel"/>
    <w:tmpl w:val="A3DE007A"/>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53529A3"/>
    <w:multiLevelType w:val="hybridMultilevel"/>
    <w:tmpl w:val="23D4C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C90B66"/>
    <w:multiLevelType w:val="multilevel"/>
    <w:tmpl w:val="0842498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B1706F"/>
    <w:multiLevelType w:val="multilevel"/>
    <w:tmpl w:val="2B829AC8"/>
    <w:lvl w:ilvl="0">
      <w:numFmt w:val="bullet"/>
      <w:lvlText w:val="-"/>
      <w:lvlJc w:val="left"/>
      <w:pPr>
        <w:ind w:left="360" w:hanging="360"/>
      </w:pPr>
      <w:rPr>
        <w:rFonts w:ascii="Times New Roman" w:eastAsia="Times New Roman" w:hAnsi="Times New Roman" w:cs="Times New Roman"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B51307D"/>
    <w:multiLevelType w:val="multilevel"/>
    <w:tmpl w:val="BE72B9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E62491"/>
    <w:multiLevelType w:val="hybridMultilevel"/>
    <w:tmpl w:val="30DC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F513DC"/>
    <w:multiLevelType w:val="multilevel"/>
    <w:tmpl w:val="E72E6A9C"/>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b/>
      </w:rPr>
    </w:lvl>
    <w:lvl w:ilvl="2">
      <w:start w:val="3"/>
      <w:numFmt w:val="decimal"/>
      <w:isLgl/>
      <w:lvlText w:val="%1.%2.%3."/>
      <w:lvlJc w:val="left"/>
      <w:pPr>
        <w:ind w:left="1571" w:hanging="720"/>
      </w:pPr>
      <w:rPr>
        <w:rFonts w:hint="default"/>
        <w:b w:val="0"/>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880" w:hanging="2160"/>
      </w:pPr>
      <w:rPr>
        <w:rFonts w:hint="default"/>
        <w:b/>
      </w:rPr>
    </w:lvl>
  </w:abstractNum>
  <w:num w:numId="1">
    <w:abstractNumId w:val="1"/>
  </w:num>
  <w:num w:numId="2">
    <w:abstractNumId w:val="1"/>
    <w:lvlOverride w:ilvl="0">
      <w:startOverride w:val="1"/>
    </w:lvlOverride>
  </w:num>
  <w:num w:numId="3">
    <w:abstractNumId w:val="5"/>
  </w:num>
  <w:num w:numId="4">
    <w:abstractNumId w:val="3"/>
  </w:num>
  <w:num w:numId="5">
    <w:abstractNumId w:val="4"/>
  </w:num>
  <w:num w:numId="6">
    <w:abstractNumId w:val="6"/>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6781E"/>
    <w:rsid w:val="000838DB"/>
    <w:rsid w:val="000B252A"/>
    <w:rsid w:val="000B6CA5"/>
    <w:rsid w:val="000C1844"/>
    <w:rsid w:val="00103A52"/>
    <w:rsid w:val="001115B9"/>
    <w:rsid w:val="00120037"/>
    <w:rsid w:val="00120CE9"/>
    <w:rsid w:val="00140CD7"/>
    <w:rsid w:val="00181B20"/>
    <w:rsid w:val="00194B6C"/>
    <w:rsid w:val="001B188B"/>
    <w:rsid w:val="001C0AA0"/>
    <w:rsid w:val="001F3BF4"/>
    <w:rsid w:val="001F4E6B"/>
    <w:rsid w:val="0021765F"/>
    <w:rsid w:val="002210B9"/>
    <w:rsid w:val="002369F0"/>
    <w:rsid w:val="00291F77"/>
    <w:rsid w:val="00295441"/>
    <w:rsid w:val="002C46D2"/>
    <w:rsid w:val="002D0008"/>
    <w:rsid w:val="002D08CD"/>
    <w:rsid w:val="002D7932"/>
    <w:rsid w:val="002E0FA3"/>
    <w:rsid w:val="002E725D"/>
    <w:rsid w:val="00312C85"/>
    <w:rsid w:val="00312FF3"/>
    <w:rsid w:val="0032180B"/>
    <w:rsid w:val="003703DC"/>
    <w:rsid w:val="00383C32"/>
    <w:rsid w:val="0039322C"/>
    <w:rsid w:val="003976E9"/>
    <w:rsid w:val="003E0449"/>
    <w:rsid w:val="003E2EB6"/>
    <w:rsid w:val="003F7599"/>
    <w:rsid w:val="004002B4"/>
    <w:rsid w:val="00436FEF"/>
    <w:rsid w:val="004A4402"/>
    <w:rsid w:val="004B005D"/>
    <w:rsid w:val="004B29B9"/>
    <w:rsid w:val="004D3352"/>
    <w:rsid w:val="004E483C"/>
    <w:rsid w:val="004E7804"/>
    <w:rsid w:val="00514736"/>
    <w:rsid w:val="0052247A"/>
    <w:rsid w:val="0052499E"/>
    <w:rsid w:val="00525CB8"/>
    <w:rsid w:val="00536217"/>
    <w:rsid w:val="00563C55"/>
    <w:rsid w:val="00587E9A"/>
    <w:rsid w:val="00592E42"/>
    <w:rsid w:val="005B40FF"/>
    <w:rsid w:val="005D1DDF"/>
    <w:rsid w:val="005D7646"/>
    <w:rsid w:val="005E29CE"/>
    <w:rsid w:val="005F5D1E"/>
    <w:rsid w:val="006010DC"/>
    <w:rsid w:val="00626B6A"/>
    <w:rsid w:val="00645780"/>
    <w:rsid w:val="00646677"/>
    <w:rsid w:val="00655093"/>
    <w:rsid w:val="006B7949"/>
    <w:rsid w:val="006C3395"/>
    <w:rsid w:val="006E289D"/>
    <w:rsid w:val="007017A2"/>
    <w:rsid w:val="00717E07"/>
    <w:rsid w:val="00723E49"/>
    <w:rsid w:val="0072694B"/>
    <w:rsid w:val="007278A2"/>
    <w:rsid w:val="00763045"/>
    <w:rsid w:val="00795283"/>
    <w:rsid w:val="007B3644"/>
    <w:rsid w:val="007D2709"/>
    <w:rsid w:val="007D7DA2"/>
    <w:rsid w:val="007E3259"/>
    <w:rsid w:val="007F4984"/>
    <w:rsid w:val="00805012"/>
    <w:rsid w:val="008050B3"/>
    <w:rsid w:val="008137CB"/>
    <w:rsid w:val="0081733D"/>
    <w:rsid w:val="00820B3A"/>
    <w:rsid w:val="00854087"/>
    <w:rsid w:val="00862C30"/>
    <w:rsid w:val="008744F8"/>
    <w:rsid w:val="008B6554"/>
    <w:rsid w:val="008F19D9"/>
    <w:rsid w:val="0090451E"/>
    <w:rsid w:val="009271F9"/>
    <w:rsid w:val="00935793"/>
    <w:rsid w:val="00937563"/>
    <w:rsid w:val="0095001B"/>
    <w:rsid w:val="009564B0"/>
    <w:rsid w:val="00974357"/>
    <w:rsid w:val="00984FD5"/>
    <w:rsid w:val="009A7813"/>
    <w:rsid w:val="009E1FBB"/>
    <w:rsid w:val="009E2D8B"/>
    <w:rsid w:val="009E3CA5"/>
    <w:rsid w:val="009F7E01"/>
    <w:rsid w:val="00A04D58"/>
    <w:rsid w:val="00A1788E"/>
    <w:rsid w:val="00A83747"/>
    <w:rsid w:val="00A850DC"/>
    <w:rsid w:val="00AC0136"/>
    <w:rsid w:val="00AC5F3D"/>
    <w:rsid w:val="00AD6DC1"/>
    <w:rsid w:val="00B0706E"/>
    <w:rsid w:val="00B159C8"/>
    <w:rsid w:val="00B45A2F"/>
    <w:rsid w:val="00B5290F"/>
    <w:rsid w:val="00B853BE"/>
    <w:rsid w:val="00B91C52"/>
    <w:rsid w:val="00B93300"/>
    <w:rsid w:val="00B94D05"/>
    <w:rsid w:val="00B95DB8"/>
    <w:rsid w:val="00BA49AF"/>
    <w:rsid w:val="00C03818"/>
    <w:rsid w:val="00C12412"/>
    <w:rsid w:val="00C3030E"/>
    <w:rsid w:val="00C42CE8"/>
    <w:rsid w:val="00C42DE9"/>
    <w:rsid w:val="00CB2A05"/>
    <w:rsid w:val="00CB3880"/>
    <w:rsid w:val="00CB5110"/>
    <w:rsid w:val="00CC74E1"/>
    <w:rsid w:val="00CD2C1D"/>
    <w:rsid w:val="00CE0FE6"/>
    <w:rsid w:val="00CF2596"/>
    <w:rsid w:val="00CF776B"/>
    <w:rsid w:val="00D02056"/>
    <w:rsid w:val="00D236E7"/>
    <w:rsid w:val="00D5312F"/>
    <w:rsid w:val="00D85C91"/>
    <w:rsid w:val="00D87C9E"/>
    <w:rsid w:val="00D87E7D"/>
    <w:rsid w:val="00DA7C2D"/>
    <w:rsid w:val="00DB7947"/>
    <w:rsid w:val="00DC62D1"/>
    <w:rsid w:val="00DE7726"/>
    <w:rsid w:val="00DF384F"/>
    <w:rsid w:val="00E11841"/>
    <w:rsid w:val="00E1532A"/>
    <w:rsid w:val="00E157FE"/>
    <w:rsid w:val="00E17993"/>
    <w:rsid w:val="00E43FFE"/>
    <w:rsid w:val="00E440D1"/>
    <w:rsid w:val="00E72575"/>
    <w:rsid w:val="00E72ACD"/>
    <w:rsid w:val="00E8025E"/>
    <w:rsid w:val="00EB0670"/>
    <w:rsid w:val="00EB771F"/>
    <w:rsid w:val="00EE7F2E"/>
    <w:rsid w:val="00F21BA9"/>
    <w:rsid w:val="00F5403E"/>
    <w:rsid w:val="00F6576D"/>
    <w:rsid w:val="00F97ECF"/>
    <w:rsid w:val="00FA4E34"/>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813"/>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B794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customStyle="1" w:styleId="Bodytext2">
    <w:name w:val="Body text (2)_"/>
    <w:basedOn w:val="DefaultParagraphFont"/>
    <w:link w:val="Bodytext20"/>
    <w:rsid w:val="009A7813"/>
    <w:rPr>
      <w:rFonts w:ascii="Times New Roman" w:eastAsia="Times New Roman" w:hAnsi="Times New Roman" w:cs="Times New Roman"/>
      <w:shd w:val="clear" w:color="auto" w:fill="FFFFFF"/>
    </w:rPr>
  </w:style>
  <w:style w:type="character" w:customStyle="1" w:styleId="Heading5">
    <w:name w:val="Heading #5_"/>
    <w:basedOn w:val="DefaultParagraphFont"/>
    <w:link w:val="Heading50"/>
    <w:rsid w:val="009A7813"/>
    <w:rPr>
      <w:rFonts w:ascii="Times New Roman" w:eastAsia="Times New Roman" w:hAnsi="Times New Roman" w:cs="Times New Roman"/>
      <w:b/>
      <w:bCs/>
      <w:shd w:val="clear" w:color="auto" w:fill="FFFFFF"/>
    </w:rPr>
  </w:style>
  <w:style w:type="character" w:customStyle="1" w:styleId="Bodytext2Bold">
    <w:name w:val="Body text (2) + Bold"/>
    <w:basedOn w:val="Bodytext2"/>
    <w:rsid w:val="009A7813"/>
    <w:rPr>
      <w:rFonts w:ascii="Times New Roman" w:eastAsia="Times New Roman" w:hAnsi="Times New Roman" w:cs="Times New Roman"/>
      <w:b/>
      <w:bCs/>
      <w:color w:val="000000"/>
      <w:spacing w:val="0"/>
      <w:w w:val="100"/>
      <w:position w:val="0"/>
      <w:sz w:val="24"/>
      <w:szCs w:val="24"/>
      <w:shd w:val="clear" w:color="auto" w:fill="FFFFFF"/>
      <w:lang w:val="vi-VN" w:eastAsia="vi-VN" w:bidi="vi-VN"/>
    </w:rPr>
  </w:style>
  <w:style w:type="character" w:customStyle="1" w:styleId="Bodytext2Italic">
    <w:name w:val="Body text (2) + Italic"/>
    <w:basedOn w:val="Bodytext2"/>
    <w:rsid w:val="009A7813"/>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paragraph" w:customStyle="1" w:styleId="Bodytext20">
    <w:name w:val="Body text (2)"/>
    <w:basedOn w:val="Normal"/>
    <w:link w:val="Bodytext2"/>
    <w:rsid w:val="009A7813"/>
    <w:pPr>
      <w:widowControl w:val="0"/>
      <w:shd w:val="clear" w:color="auto" w:fill="FFFFFF"/>
      <w:spacing w:before="360" w:after="60" w:line="355" w:lineRule="exact"/>
      <w:jc w:val="both"/>
    </w:pPr>
    <w:rPr>
      <w:rFonts w:ascii="Times New Roman" w:eastAsia="Times New Roman" w:hAnsi="Times New Roman" w:cs="Times New Roman"/>
    </w:rPr>
  </w:style>
  <w:style w:type="paragraph" w:customStyle="1" w:styleId="Heading50">
    <w:name w:val="Heading #5"/>
    <w:basedOn w:val="Normal"/>
    <w:link w:val="Heading5"/>
    <w:rsid w:val="009A7813"/>
    <w:pPr>
      <w:widowControl w:val="0"/>
      <w:shd w:val="clear" w:color="auto" w:fill="FFFFFF"/>
      <w:spacing w:before="60" w:after="0" w:line="355" w:lineRule="exact"/>
      <w:ind w:firstLine="600"/>
      <w:jc w:val="both"/>
      <w:outlineLvl w:val="4"/>
    </w:pPr>
    <w:rPr>
      <w:rFonts w:ascii="Times New Roman" w:eastAsia="Times New Roman" w:hAnsi="Times New Roman" w:cs="Times New Roman"/>
      <w:b/>
      <w:bCs/>
    </w:rPr>
  </w:style>
  <w:style w:type="character" w:customStyle="1" w:styleId="Bodytext18">
    <w:name w:val="Body text (18)_"/>
    <w:basedOn w:val="DefaultParagraphFont"/>
    <w:link w:val="Bodytext180"/>
    <w:rsid w:val="009A7813"/>
    <w:rPr>
      <w:rFonts w:ascii="Times New Roman" w:eastAsia="Times New Roman" w:hAnsi="Times New Roman" w:cs="Times New Roman"/>
      <w:b/>
      <w:bCs/>
      <w:shd w:val="clear" w:color="auto" w:fill="FFFFFF"/>
    </w:rPr>
  </w:style>
  <w:style w:type="paragraph" w:customStyle="1" w:styleId="Bodytext180">
    <w:name w:val="Body text (18)"/>
    <w:basedOn w:val="Normal"/>
    <w:link w:val="Bodytext18"/>
    <w:rsid w:val="009A7813"/>
    <w:pPr>
      <w:widowControl w:val="0"/>
      <w:shd w:val="clear" w:color="auto" w:fill="FFFFFF"/>
      <w:spacing w:after="660" w:line="0" w:lineRule="atLeast"/>
      <w:jc w:val="center"/>
    </w:pPr>
    <w:rPr>
      <w:rFonts w:ascii="Times New Roman" w:eastAsia="Times New Roman" w:hAnsi="Times New Roman" w:cs="Times New Roman"/>
      <w:b/>
      <w:bCs/>
    </w:rPr>
  </w:style>
  <w:style w:type="paragraph" w:styleId="Bibliography">
    <w:name w:val="Bibliography"/>
    <w:basedOn w:val="Normal"/>
    <w:next w:val="Normal"/>
    <w:uiPriority w:val="37"/>
    <w:unhideWhenUsed/>
    <w:rsid w:val="003976E9"/>
  </w:style>
  <w:style w:type="paragraph" w:styleId="NoSpacing">
    <w:name w:val="No Spacing"/>
    <w:uiPriority w:val="1"/>
    <w:qFormat/>
    <w:rsid w:val="00DB7947"/>
    <w:pPr>
      <w:spacing w:after="0" w:line="240" w:lineRule="auto"/>
    </w:pPr>
    <w:rPr>
      <w:lang w:val="en-GB"/>
    </w:rPr>
  </w:style>
  <w:style w:type="paragraph" w:styleId="NormalWeb">
    <w:name w:val="Normal (Web)"/>
    <w:basedOn w:val="Normal"/>
    <w:uiPriority w:val="99"/>
    <w:unhideWhenUsed/>
    <w:rsid w:val="00DB794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B7947"/>
    <w:rPr>
      <w:b/>
      <w:bCs/>
    </w:rPr>
  </w:style>
  <w:style w:type="character" w:customStyle="1" w:styleId="Heading2Char">
    <w:name w:val="Heading 2 Char"/>
    <w:basedOn w:val="DefaultParagraphFont"/>
    <w:link w:val="Heading2"/>
    <w:uiPriority w:val="9"/>
    <w:semiHidden/>
    <w:rsid w:val="00DB7947"/>
    <w:rPr>
      <w:rFonts w:asciiTheme="majorHAnsi" w:eastAsiaTheme="majorEastAsia" w:hAnsiTheme="majorHAnsi" w:cstheme="majorBidi"/>
      <w:color w:val="2E74B5" w:themeColor="accent1" w:themeShade="BF"/>
      <w:sz w:val="26"/>
      <w:szCs w:val="26"/>
    </w:rPr>
  </w:style>
  <w:style w:type="paragraph" w:styleId="HTMLPreformatted">
    <w:name w:val="HTML Preformatted"/>
    <w:basedOn w:val="Normal"/>
    <w:link w:val="HTMLPreformattedChar"/>
    <w:uiPriority w:val="99"/>
    <w:unhideWhenUsed/>
    <w:rsid w:val="00E44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440D1"/>
    <w:rPr>
      <w:rFonts w:ascii="Courier New" w:eastAsia="Times New Roman" w:hAnsi="Courier New" w:cs="Courier New"/>
      <w:sz w:val="20"/>
      <w:szCs w:val="20"/>
    </w:rPr>
  </w:style>
  <w:style w:type="character" w:customStyle="1" w:styleId="y2iqfc">
    <w:name w:val="y2iqfc"/>
    <w:basedOn w:val="DefaultParagraphFont"/>
    <w:rsid w:val="00E44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8868">
      <w:bodyDiv w:val="1"/>
      <w:marLeft w:val="0"/>
      <w:marRight w:val="0"/>
      <w:marTop w:val="0"/>
      <w:marBottom w:val="0"/>
      <w:divBdr>
        <w:top w:val="none" w:sz="0" w:space="0" w:color="auto"/>
        <w:left w:val="none" w:sz="0" w:space="0" w:color="auto"/>
        <w:bottom w:val="none" w:sz="0" w:space="0" w:color="auto"/>
        <w:right w:val="none" w:sz="0" w:space="0" w:color="auto"/>
      </w:divBdr>
    </w:div>
    <w:div w:id="41222820">
      <w:bodyDiv w:val="1"/>
      <w:marLeft w:val="0"/>
      <w:marRight w:val="0"/>
      <w:marTop w:val="0"/>
      <w:marBottom w:val="0"/>
      <w:divBdr>
        <w:top w:val="none" w:sz="0" w:space="0" w:color="auto"/>
        <w:left w:val="none" w:sz="0" w:space="0" w:color="auto"/>
        <w:bottom w:val="none" w:sz="0" w:space="0" w:color="auto"/>
        <w:right w:val="none" w:sz="0" w:space="0" w:color="auto"/>
      </w:divBdr>
    </w:div>
    <w:div w:id="54281569">
      <w:bodyDiv w:val="1"/>
      <w:marLeft w:val="0"/>
      <w:marRight w:val="0"/>
      <w:marTop w:val="0"/>
      <w:marBottom w:val="0"/>
      <w:divBdr>
        <w:top w:val="none" w:sz="0" w:space="0" w:color="auto"/>
        <w:left w:val="none" w:sz="0" w:space="0" w:color="auto"/>
        <w:bottom w:val="none" w:sz="0" w:space="0" w:color="auto"/>
        <w:right w:val="none" w:sz="0" w:space="0" w:color="auto"/>
      </w:divBdr>
    </w:div>
    <w:div w:id="56588199">
      <w:bodyDiv w:val="1"/>
      <w:marLeft w:val="0"/>
      <w:marRight w:val="0"/>
      <w:marTop w:val="0"/>
      <w:marBottom w:val="0"/>
      <w:divBdr>
        <w:top w:val="none" w:sz="0" w:space="0" w:color="auto"/>
        <w:left w:val="none" w:sz="0" w:space="0" w:color="auto"/>
        <w:bottom w:val="none" w:sz="0" w:space="0" w:color="auto"/>
        <w:right w:val="none" w:sz="0" w:space="0" w:color="auto"/>
      </w:divBdr>
    </w:div>
    <w:div w:id="69085976">
      <w:bodyDiv w:val="1"/>
      <w:marLeft w:val="0"/>
      <w:marRight w:val="0"/>
      <w:marTop w:val="0"/>
      <w:marBottom w:val="0"/>
      <w:divBdr>
        <w:top w:val="none" w:sz="0" w:space="0" w:color="auto"/>
        <w:left w:val="none" w:sz="0" w:space="0" w:color="auto"/>
        <w:bottom w:val="none" w:sz="0" w:space="0" w:color="auto"/>
        <w:right w:val="none" w:sz="0" w:space="0" w:color="auto"/>
      </w:divBdr>
    </w:div>
    <w:div w:id="74599305">
      <w:bodyDiv w:val="1"/>
      <w:marLeft w:val="0"/>
      <w:marRight w:val="0"/>
      <w:marTop w:val="0"/>
      <w:marBottom w:val="0"/>
      <w:divBdr>
        <w:top w:val="none" w:sz="0" w:space="0" w:color="auto"/>
        <w:left w:val="none" w:sz="0" w:space="0" w:color="auto"/>
        <w:bottom w:val="none" w:sz="0" w:space="0" w:color="auto"/>
        <w:right w:val="none" w:sz="0" w:space="0" w:color="auto"/>
      </w:divBdr>
    </w:div>
    <w:div w:id="78675686">
      <w:bodyDiv w:val="1"/>
      <w:marLeft w:val="0"/>
      <w:marRight w:val="0"/>
      <w:marTop w:val="0"/>
      <w:marBottom w:val="0"/>
      <w:divBdr>
        <w:top w:val="none" w:sz="0" w:space="0" w:color="auto"/>
        <w:left w:val="none" w:sz="0" w:space="0" w:color="auto"/>
        <w:bottom w:val="none" w:sz="0" w:space="0" w:color="auto"/>
        <w:right w:val="none" w:sz="0" w:space="0" w:color="auto"/>
      </w:divBdr>
    </w:div>
    <w:div w:id="80025338">
      <w:bodyDiv w:val="1"/>
      <w:marLeft w:val="0"/>
      <w:marRight w:val="0"/>
      <w:marTop w:val="0"/>
      <w:marBottom w:val="0"/>
      <w:divBdr>
        <w:top w:val="none" w:sz="0" w:space="0" w:color="auto"/>
        <w:left w:val="none" w:sz="0" w:space="0" w:color="auto"/>
        <w:bottom w:val="none" w:sz="0" w:space="0" w:color="auto"/>
        <w:right w:val="none" w:sz="0" w:space="0" w:color="auto"/>
      </w:divBdr>
    </w:div>
    <w:div w:id="80419554">
      <w:bodyDiv w:val="1"/>
      <w:marLeft w:val="0"/>
      <w:marRight w:val="0"/>
      <w:marTop w:val="0"/>
      <w:marBottom w:val="0"/>
      <w:divBdr>
        <w:top w:val="none" w:sz="0" w:space="0" w:color="auto"/>
        <w:left w:val="none" w:sz="0" w:space="0" w:color="auto"/>
        <w:bottom w:val="none" w:sz="0" w:space="0" w:color="auto"/>
        <w:right w:val="none" w:sz="0" w:space="0" w:color="auto"/>
      </w:divBdr>
    </w:div>
    <w:div w:id="89357999">
      <w:bodyDiv w:val="1"/>
      <w:marLeft w:val="0"/>
      <w:marRight w:val="0"/>
      <w:marTop w:val="0"/>
      <w:marBottom w:val="0"/>
      <w:divBdr>
        <w:top w:val="none" w:sz="0" w:space="0" w:color="auto"/>
        <w:left w:val="none" w:sz="0" w:space="0" w:color="auto"/>
        <w:bottom w:val="none" w:sz="0" w:space="0" w:color="auto"/>
        <w:right w:val="none" w:sz="0" w:space="0" w:color="auto"/>
      </w:divBdr>
    </w:div>
    <w:div w:id="125664145">
      <w:bodyDiv w:val="1"/>
      <w:marLeft w:val="0"/>
      <w:marRight w:val="0"/>
      <w:marTop w:val="0"/>
      <w:marBottom w:val="0"/>
      <w:divBdr>
        <w:top w:val="none" w:sz="0" w:space="0" w:color="auto"/>
        <w:left w:val="none" w:sz="0" w:space="0" w:color="auto"/>
        <w:bottom w:val="none" w:sz="0" w:space="0" w:color="auto"/>
        <w:right w:val="none" w:sz="0" w:space="0" w:color="auto"/>
      </w:divBdr>
    </w:div>
    <w:div w:id="144707969">
      <w:bodyDiv w:val="1"/>
      <w:marLeft w:val="0"/>
      <w:marRight w:val="0"/>
      <w:marTop w:val="0"/>
      <w:marBottom w:val="0"/>
      <w:divBdr>
        <w:top w:val="none" w:sz="0" w:space="0" w:color="auto"/>
        <w:left w:val="none" w:sz="0" w:space="0" w:color="auto"/>
        <w:bottom w:val="none" w:sz="0" w:space="0" w:color="auto"/>
        <w:right w:val="none" w:sz="0" w:space="0" w:color="auto"/>
      </w:divBdr>
    </w:div>
    <w:div w:id="155075986">
      <w:bodyDiv w:val="1"/>
      <w:marLeft w:val="0"/>
      <w:marRight w:val="0"/>
      <w:marTop w:val="0"/>
      <w:marBottom w:val="0"/>
      <w:divBdr>
        <w:top w:val="none" w:sz="0" w:space="0" w:color="auto"/>
        <w:left w:val="none" w:sz="0" w:space="0" w:color="auto"/>
        <w:bottom w:val="none" w:sz="0" w:space="0" w:color="auto"/>
        <w:right w:val="none" w:sz="0" w:space="0" w:color="auto"/>
      </w:divBdr>
    </w:div>
    <w:div w:id="156768807">
      <w:bodyDiv w:val="1"/>
      <w:marLeft w:val="0"/>
      <w:marRight w:val="0"/>
      <w:marTop w:val="0"/>
      <w:marBottom w:val="0"/>
      <w:divBdr>
        <w:top w:val="none" w:sz="0" w:space="0" w:color="auto"/>
        <w:left w:val="none" w:sz="0" w:space="0" w:color="auto"/>
        <w:bottom w:val="none" w:sz="0" w:space="0" w:color="auto"/>
        <w:right w:val="none" w:sz="0" w:space="0" w:color="auto"/>
      </w:divBdr>
    </w:div>
    <w:div w:id="173344128">
      <w:bodyDiv w:val="1"/>
      <w:marLeft w:val="0"/>
      <w:marRight w:val="0"/>
      <w:marTop w:val="0"/>
      <w:marBottom w:val="0"/>
      <w:divBdr>
        <w:top w:val="none" w:sz="0" w:space="0" w:color="auto"/>
        <w:left w:val="none" w:sz="0" w:space="0" w:color="auto"/>
        <w:bottom w:val="none" w:sz="0" w:space="0" w:color="auto"/>
        <w:right w:val="none" w:sz="0" w:space="0" w:color="auto"/>
      </w:divBdr>
    </w:div>
    <w:div w:id="174929645">
      <w:bodyDiv w:val="1"/>
      <w:marLeft w:val="0"/>
      <w:marRight w:val="0"/>
      <w:marTop w:val="0"/>
      <w:marBottom w:val="0"/>
      <w:divBdr>
        <w:top w:val="none" w:sz="0" w:space="0" w:color="auto"/>
        <w:left w:val="none" w:sz="0" w:space="0" w:color="auto"/>
        <w:bottom w:val="none" w:sz="0" w:space="0" w:color="auto"/>
        <w:right w:val="none" w:sz="0" w:space="0" w:color="auto"/>
      </w:divBdr>
    </w:div>
    <w:div w:id="175506294">
      <w:bodyDiv w:val="1"/>
      <w:marLeft w:val="0"/>
      <w:marRight w:val="0"/>
      <w:marTop w:val="0"/>
      <w:marBottom w:val="0"/>
      <w:divBdr>
        <w:top w:val="none" w:sz="0" w:space="0" w:color="auto"/>
        <w:left w:val="none" w:sz="0" w:space="0" w:color="auto"/>
        <w:bottom w:val="none" w:sz="0" w:space="0" w:color="auto"/>
        <w:right w:val="none" w:sz="0" w:space="0" w:color="auto"/>
      </w:divBdr>
    </w:div>
    <w:div w:id="177237459">
      <w:bodyDiv w:val="1"/>
      <w:marLeft w:val="0"/>
      <w:marRight w:val="0"/>
      <w:marTop w:val="0"/>
      <w:marBottom w:val="0"/>
      <w:divBdr>
        <w:top w:val="none" w:sz="0" w:space="0" w:color="auto"/>
        <w:left w:val="none" w:sz="0" w:space="0" w:color="auto"/>
        <w:bottom w:val="none" w:sz="0" w:space="0" w:color="auto"/>
        <w:right w:val="none" w:sz="0" w:space="0" w:color="auto"/>
      </w:divBdr>
    </w:div>
    <w:div w:id="185754970">
      <w:bodyDiv w:val="1"/>
      <w:marLeft w:val="0"/>
      <w:marRight w:val="0"/>
      <w:marTop w:val="0"/>
      <w:marBottom w:val="0"/>
      <w:divBdr>
        <w:top w:val="none" w:sz="0" w:space="0" w:color="auto"/>
        <w:left w:val="none" w:sz="0" w:space="0" w:color="auto"/>
        <w:bottom w:val="none" w:sz="0" w:space="0" w:color="auto"/>
        <w:right w:val="none" w:sz="0" w:space="0" w:color="auto"/>
      </w:divBdr>
    </w:div>
    <w:div w:id="211121246">
      <w:bodyDiv w:val="1"/>
      <w:marLeft w:val="0"/>
      <w:marRight w:val="0"/>
      <w:marTop w:val="0"/>
      <w:marBottom w:val="0"/>
      <w:divBdr>
        <w:top w:val="none" w:sz="0" w:space="0" w:color="auto"/>
        <w:left w:val="none" w:sz="0" w:space="0" w:color="auto"/>
        <w:bottom w:val="none" w:sz="0" w:space="0" w:color="auto"/>
        <w:right w:val="none" w:sz="0" w:space="0" w:color="auto"/>
      </w:divBdr>
    </w:div>
    <w:div w:id="222909416">
      <w:bodyDiv w:val="1"/>
      <w:marLeft w:val="0"/>
      <w:marRight w:val="0"/>
      <w:marTop w:val="0"/>
      <w:marBottom w:val="0"/>
      <w:divBdr>
        <w:top w:val="none" w:sz="0" w:space="0" w:color="auto"/>
        <w:left w:val="none" w:sz="0" w:space="0" w:color="auto"/>
        <w:bottom w:val="none" w:sz="0" w:space="0" w:color="auto"/>
        <w:right w:val="none" w:sz="0" w:space="0" w:color="auto"/>
      </w:divBdr>
    </w:div>
    <w:div w:id="227151880">
      <w:bodyDiv w:val="1"/>
      <w:marLeft w:val="0"/>
      <w:marRight w:val="0"/>
      <w:marTop w:val="0"/>
      <w:marBottom w:val="0"/>
      <w:divBdr>
        <w:top w:val="none" w:sz="0" w:space="0" w:color="auto"/>
        <w:left w:val="none" w:sz="0" w:space="0" w:color="auto"/>
        <w:bottom w:val="none" w:sz="0" w:space="0" w:color="auto"/>
        <w:right w:val="none" w:sz="0" w:space="0" w:color="auto"/>
      </w:divBdr>
    </w:div>
    <w:div w:id="236719155">
      <w:bodyDiv w:val="1"/>
      <w:marLeft w:val="0"/>
      <w:marRight w:val="0"/>
      <w:marTop w:val="0"/>
      <w:marBottom w:val="0"/>
      <w:divBdr>
        <w:top w:val="none" w:sz="0" w:space="0" w:color="auto"/>
        <w:left w:val="none" w:sz="0" w:space="0" w:color="auto"/>
        <w:bottom w:val="none" w:sz="0" w:space="0" w:color="auto"/>
        <w:right w:val="none" w:sz="0" w:space="0" w:color="auto"/>
      </w:divBdr>
    </w:div>
    <w:div w:id="272900678">
      <w:bodyDiv w:val="1"/>
      <w:marLeft w:val="0"/>
      <w:marRight w:val="0"/>
      <w:marTop w:val="0"/>
      <w:marBottom w:val="0"/>
      <w:divBdr>
        <w:top w:val="none" w:sz="0" w:space="0" w:color="auto"/>
        <w:left w:val="none" w:sz="0" w:space="0" w:color="auto"/>
        <w:bottom w:val="none" w:sz="0" w:space="0" w:color="auto"/>
        <w:right w:val="none" w:sz="0" w:space="0" w:color="auto"/>
      </w:divBdr>
    </w:div>
    <w:div w:id="287394841">
      <w:bodyDiv w:val="1"/>
      <w:marLeft w:val="0"/>
      <w:marRight w:val="0"/>
      <w:marTop w:val="0"/>
      <w:marBottom w:val="0"/>
      <w:divBdr>
        <w:top w:val="none" w:sz="0" w:space="0" w:color="auto"/>
        <w:left w:val="none" w:sz="0" w:space="0" w:color="auto"/>
        <w:bottom w:val="none" w:sz="0" w:space="0" w:color="auto"/>
        <w:right w:val="none" w:sz="0" w:space="0" w:color="auto"/>
      </w:divBdr>
    </w:div>
    <w:div w:id="291324901">
      <w:bodyDiv w:val="1"/>
      <w:marLeft w:val="0"/>
      <w:marRight w:val="0"/>
      <w:marTop w:val="0"/>
      <w:marBottom w:val="0"/>
      <w:divBdr>
        <w:top w:val="none" w:sz="0" w:space="0" w:color="auto"/>
        <w:left w:val="none" w:sz="0" w:space="0" w:color="auto"/>
        <w:bottom w:val="none" w:sz="0" w:space="0" w:color="auto"/>
        <w:right w:val="none" w:sz="0" w:space="0" w:color="auto"/>
      </w:divBdr>
    </w:div>
    <w:div w:id="300312198">
      <w:bodyDiv w:val="1"/>
      <w:marLeft w:val="0"/>
      <w:marRight w:val="0"/>
      <w:marTop w:val="0"/>
      <w:marBottom w:val="0"/>
      <w:divBdr>
        <w:top w:val="none" w:sz="0" w:space="0" w:color="auto"/>
        <w:left w:val="none" w:sz="0" w:space="0" w:color="auto"/>
        <w:bottom w:val="none" w:sz="0" w:space="0" w:color="auto"/>
        <w:right w:val="none" w:sz="0" w:space="0" w:color="auto"/>
      </w:divBdr>
    </w:div>
    <w:div w:id="304623978">
      <w:bodyDiv w:val="1"/>
      <w:marLeft w:val="0"/>
      <w:marRight w:val="0"/>
      <w:marTop w:val="0"/>
      <w:marBottom w:val="0"/>
      <w:divBdr>
        <w:top w:val="none" w:sz="0" w:space="0" w:color="auto"/>
        <w:left w:val="none" w:sz="0" w:space="0" w:color="auto"/>
        <w:bottom w:val="none" w:sz="0" w:space="0" w:color="auto"/>
        <w:right w:val="none" w:sz="0" w:space="0" w:color="auto"/>
      </w:divBdr>
    </w:div>
    <w:div w:id="307781175">
      <w:bodyDiv w:val="1"/>
      <w:marLeft w:val="0"/>
      <w:marRight w:val="0"/>
      <w:marTop w:val="0"/>
      <w:marBottom w:val="0"/>
      <w:divBdr>
        <w:top w:val="none" w:sz="0" w:space="0" w:color="auto"/>
        <w:left w:val="none" w:sz="0" w:space="0" w:color="auto"/>
        <w:bottom w:val="none" w:sz="0" w:space="0" w:color="auto"/>
        <w:right w:val="none" w:sz="0" w:space="0" w:color="auto"/>
      </w:divBdr>
    </w:div>
    <w:div w:id="323365333">
      <w:bodyDiv w:val="1"/>
      <w:marLeft w:val="0"/>
      <w:marRight w:val="0"/>
      <w:marTop w:val="0"/>
      <w:marBottom w:val="0"/>
      <w:divBdr>
        <w:top w:val="none" w:sz="0" w:space="0" w:color="auto"/>
        <w:left w:val="none" w:sz="0" w:space="0" w:color="auto"/>
        <w:bottom w:val="none" w:sz="0" w:space="0" w:color="auto"/>
        <w:right w:val="none" w:sz="0" w:space="0" w:color="auto"/>
      </w:divBdr>
    </w:div>
    <w:div w:id="324748587">
      <w:bodyDiv w:val="1"/>
      <w:marLeft w:val="0"/>
      <w:marRight w:val="0"/>
      <w:marTop w:val="0"/>
      <w:marBottom w:val="0"/>
      <w:divBdr>
        <w:top w:val="none" w:sz="0" w:space="0" w:color="auto"/>
        <w:left w:val="none" w:sz="0" w:space="0" w:color="auto"/>
        <w:bottom w:val="none" w:sz="0" w:space="0" w:color="auto"/>
        <w:right w:val="none" w:sz="0" w:space="0" w:color="auto"/>
      </w:divBdr>
    </w:div>
    <w:div w:id="388185493">
      <w:bodyDiv w:val="1"/>
      <w:marLeft w:val="0"/>
      <w:marRight w:val="0"/>
      <w:marTop w:val="0"/>
      <w:marBottom w:val="0"/>
      <w:divBdr>
        <w:top w:val="none" w:sz="0" w:space="0" w:color="auto"/>
        <w:left w:val="none" w:sz="0" w:space="0" w:color="auto"/>
        <w:bottom w:val="none" w:sz="0" w:space="0" w:color="auto"/>
        <w:right w:val="none" w:sz="0" w:space="0" w:color="auto"/>
      </w:divBdr>
    </w:div>
    <w:div w:id="399404166">
      <w:bodyDiv w:val="1"/>
      <w:marLeft w:val="0"/>
      <w:marRight w:val="0"/>
      <w:marTop w:val="0"/>
      <w:marBottom w:val="0"/>
      <w:divBdr>
        <w:top w:val="none" w:sz="0" w:space="0" w:color="auto"/>
        <w:left w:val="none" w:sz="0" w:space="0" w:color="auto"/>
        <w:bottom w:val="none" w:sz="0" w:space="0" w:color="auto"/>
        <w:right w:val="none" w:sz="0" w:space="0" w:color="auto"/>
      </w:divBdr>
    </w:div>
    <w:div w:id="421878505">
      <w:bodyDiv w:val="1"/>
      <w:marLeft w:val="0"/>
      <w:marRight w:val="0"/>
      <w:marTop w:val="0"/>
      <w:marBottom w:val="0"/>
      <w:divBdr>
        <w:top w:val="none" w:sz="0" w:space="0" w:color="auto"/>
        <w:left w:val="none" w:sz="0" w:space="0" w:color="auto"/>
        <w:bottom w:val="none" w:sz="0" w:space="0" w:color="auto"/>
        <w:right w:val="none" w:sz="0" w:space="0" w:color="auto"/>
      </w:divBdr>
    </w:div>
    <w:div w:id="429276556">
      <w:bodyDiv w:val="1"/>
      <w:marLeft w:val="0"/>
      <w:marRight w:val="0"/>
      <w:marTop w:val="0"/>
      <w:marBottom w:val="0"/>
      <w:divBdr>
        <w:top w:val="none" w:sz="0" w:space="0" w:color="auto"/>
        <w:left w:val="none" w:sz="0" w:space="0" w:color="auto"/>
        <w:bottom w:val="none" w:sz="0" w:space="0" w:color="auto"/>
        <w:right w:val="none" w:sz="0" w:space="0" w:color="auto"/>
      </w:divBdr>
    </w:div>
    <w:div w:id="443891633">
      <w:bodyDiv w:val="1"/>
      <w:marLeft w:val="0"/>
      <w:marRight w:val="0"/>
      <w:marTop w:val="0"/>
      <w:marBottom w:val="0"/>
      <w:divBdr>
        <w:top w:val="none" w:sz="0" w:space="0" w:color="auto"/>
        <w:left w:val="none" w:sz="0" w:space="0" w:color="auto"/>
        <w:bottom w:val="none" w:sz="0" w:space="0" w:color="auto"/>
        <w:right w:val="none" w:sz="0" w:space="0" w:color="auto"/>
      </w:divBdr>
    </w:div>
    <w:div w:id="447360545">
      <w:bodyDiv w:val="1"/>
      <w:marLeft w:val="0"/>
      <w:marRight w:val="0"/>
      <w:marTop w:val="0"/>
      <w:marBottom w:val="0"/>
      <w:divBdr>
        <w:top w:val="none" w:sz="0" w:space="0" w:color="auto"/>
        <w:left w:val="none" w:sz="0" w:space="0" w:color="auto"/>
        <w:bottom w:val="none" w:sz="0" w:space="0" w:color="auto"/>
        <w:right w:val="none" w:sz="0" w:space="0" w:color="auto"/>
      </w:divBdr>
    </w:div>
    <w:div w:id="456338157">
      <w:bodyDiv w:val="1"/>
      <w:marLeft w:val="0"/>
      <w:marRight w:val="0"/>
      <w:marTop w:val="0"/>
      <w:marBottom w:val="0"/>
      <w:divBdr>
        <w:top w:val="none" w:sz="0" w:space="0" w:color="auto"/>
        <w:left w:val="none" w:sz="0" w:space="0" w:color="auto"/>
        <w:bottom w:val="none" w:sz="0" w:space="0" w:color="auto"/>
        <w:right w:val="none" w:sz="0" w:space="0" w:color="auto"/>
      </w:divBdr>
    </w:div>
    <w:div w:id="473835924">
      <w:bodyDiv w:val="1"/>
      <w:marLeft w:val="0"/>
      <w:marRight w:val="0"/>
      <w:marTop w:val="0"/>
      <w:marBottom w:val="0"/>
      <w:divBdr>
        <w:top w:val="none" w:sz="0" w:space="0" w:color="auto"/>
        <w:left w:val="none" w:sz="0" w:space="0" w:color="auto"/>
        <w:bottom w:val="none" w:sz="0" w:space="0" w:color="auto"/>
        <w:right w:val="none" w:sz="0" w:space="0" w:color="auto"/>
      </w:divBdr>
    </w:div>
    <w:div w:id="478501520">
      <w:bodyDiv w:val="1"/>
      <w:marLeft w:val="0"/>
      <w:marRight w:val="0"/>
      <w:marTop w:val="0"/>
      <w:marBottom w:val="0"/>
      <w:divBdr>
        <w:top w:val="none" w:sz="0" w:space="0" w:color="auto"/>
        <w:left w:val="none" w:sz="0" w:space="0" w:color="auto"/>
        <w:bottom w:val="none" w:sz="0" w:space="0" w:color="auto"/>
        <w:right w:val="none" w:sz="0" w:space="0" w:color="auto"/>
      </w:divBdr>
    </w:div>
    <w:div w:id="516191220">
      <w:bodyDiv w:val="1"/>
      <w:marLeft w:val="0"/>
      <w:marRight w:val="0"/>
      <w:marTop w:val="0"/>
      <w:marBottom w:val="0"/>
      <w:divBdr>
        <w:top w:val="none" w:sz="0" w:space="0" w:color="auto"/>
        <w:left w:val="none" w:sz="0" w:space="0" w:color="auto"/>
        <w:bottom w:val="none" w:sz="0" w:space="0" w:color="auto"/>
        <w:right w:val="none" w:sz="0" w:space="0" w:color="auto"/>
      </w:divBdr>
    </w:div>
    <w:div w:id="534657593">
      <w:bodyDiv w:val="1"/>
      <w:marLeft w:val="0"/>
      <w:marRight w:val="0"/>
      <w:marTop w:val="0"/>
      <w:marBottom w:val="0"/>
      <w:divBdr>
        <w:top w:val="none" w:sz="0" w:space="0" w:color="auto"/>
        <w:left w:val="none" w:sz="0" w:space="0" w:color="auto"/>
        <w:bottom w:val="none" w:sz="0" w:space="0" w:color="auto"/>
        <w:right w:val="none" w:sz="0" w:space="0" w:color="auto"/>
      </w:divBdr>
    </w:div>
    <w:div w:id="556210453">
      <w:bodyDiv w:val="1"/>
      <w:marLeft w:val="0"/>
      <w:marRight w:val="0"/>
      <w:marTop w:val="0"/>
      <w:marBottom w:val="0"/>
      <w:divBdr>
        <w:top w:val="none" w:sz="0" w:space="0" w:color="auto"/>
        <w:left w:val="none" w:sz="0" w:space="0" w:color="auto"/>
        <w:bottom w:val="none" w:sz="0" w:space="0" w:color="auto"/>
        <w:right w:val="none" w:sz="0" w:space="0" w:color="auto"/>
      </w:divBdr>
    </w:div>
    <w:div w:id="590160591">
      <w:bodyDiv w:val="1"/>
      <w:marLeft w:val="0"/>
      <w:marRight w:val="0"/>
      <w:marTop w:val="0"/>
      <w:marBottom w:val="0"/>
      <w:divBdr>
        <w:top w:val="none" w:sz="0" w:space="0" w:color="auto"/>
        <w:left w:val="none" w:sz="0" w:space="0" w:color="auto"/>
        <w:bottom w:val="none" w:sz="0" w:space="0" w:color="auto"/>
        <w:right w:val="none" w:sz="0" w:space="0" w:color="auto"/>
      </w:divBdr>
    </w:div>
    <w:div w:id="591625771">
      <w:bodyDiv w:val="1"/>
      <w:marLeft w:val="0"/>
      <w:marRight w:val="0"/>
      <w:marTop w:val="0"/>
      <w:marBottom w:val="0"/>
      <w:divBdr>
        <w:top w:val="none" w:sz="0" w:space="0" w:color="auto"/>
        <w:left w:val="none" w:sz="0" w:space="0" w:color="auto"/>
        <w:bottom w:val="none" w:sz="0" w:space="0" w:color="auto"/>
        <w:right w:val="none" w:sz="0" w:space="0" w:color="auto"/>
      </w:divBdr>
    </w:div>
    <w:div w:id="593636248">
      <w:bodyDiv w:val="1"/>
      <w:marLeft w:val="0"/>
      <w:marRight w:val="0"/>
      <w:marTop w:val="0"/>
      <w:marBottom w:val="0"/>
      <w:divBdr>
        <w:top w:val="none" w:sz="0" w:space="0" w:color="auto"/>
        <w:left w:val="none" w:sz="0" w:space="0" w:color="auto"/>
        <w:bottom w:val="none" w:sz="0" w:space="0" w:color="auto"/>
        <w:right w:val="none" w:sz="0" w:space="0" w:color="auto"/>
      </w:divBdr>
    </w:div>
    <w:div w:id="607591055">
      <w:bodyDiv w:val="1"/>
      <w:marLeft w:val="0"/>
      <w:marRight w:val="0"/>
      <w:marTop w:val="0"/>
      <w:marBottom w:val="0"/>
      <w:divBdr>
        <w:top w:val="none" w:sz="0" w:space="0" w:color="auto"/>
        <w:left w:val="none" w:sz="0" w:space="0" w:color="auto"/>
        <w:bottom w:val="none" w:sz="0" w:space="0" w:color="auto"/>
        <w:right w:val="none" w:sz="0" w:space="0" w:color="auto"/>
      </w:divBdr>
    </w:div>
    <w:div w:id="651448680">
      <w:bodyDiv w:val="1"/>
      <w:marLeft w:val="0"/>
      <w:marRight w:val="0"/>
      <w:marTop w:val="0"/>
      <w:marBottom w:val="0"/>
      <w:divBdr>
        <w:top w:val="none" w:sz="0" w:space="0" w:color="auto"/>
        <w:left w:val="none" w:sz="0" w:space="0" w:color="auto"/>
        <w:bottom w:val="none" w:sz="0" w:space="0" w:color="auto"/>
        <w:right w:val="none" w:sz="0" w:space="0" w:color="auto"/>
      </w:divBdr>
    </w:div>
    <w:div w:id="660935134">
      <w:bodyDiv w:val="1"/>
      <w:marLeft w:val="0"/>
      <w:marRight w:val="0"/>
      <w:marTop w:val="0"/>
      <w:marBottom w:val="0"/>
      <w:divBdr>
        <w:top w:val="none" w:sz="0" w:space="0" w:color="auto"/>
        <w:left w:val="none" w:sz="0" w:space="0" w:color="auto"/>
        <w:bottom w:val="none" w:sz="0" w:space="0" w:color="auto"/>
        <w:right w:val="none" w:sz="0" w:space="0" w:color="auto"/>
      </w:divBdr>
      <w:divsChild>
        <w:div w:id="1678188309">
          <w:marLeft w:val="0"/>
          <w:marRight w:val="0"/>
          <w:marTop w:val="0"/>
          <w:marBottom w:val="0"/>
          <w:divBdr>
            <w:top w:val="none" w:sz="0" w:space="0" w:color="auto"/>
            <w:left w:val="none" w:sz="0" w:space="0" w:color="auto"/>
            <w:bottom w:val="none" w:sz="0" w:space="0" w:color="auto"/>
            <w:right w:val="none" w:sz="0" w:space="0" w:color="auto"/>
          </w:divBdr>
          <w:divsChild>
            <w:div w:id="390933636">
              <w:marLeft w:val="0"/>
              <w:marRight w:val="0"/>
              <w:marTop w:val="0"/>
              <w:marBottom w:val="0"/>
              <w:divBdr>
                <w:top w:val="none" w:sz="0" w:space="0" w:color="auto"/>
                <w:left w:val="none" w:sz="0" w:space="0" w:color="auto"/>
                <w:bottom w:val="none" w:sz="0" w:space="0" w:color="auto"/>
                <w:right w:val="none" w:sz="0" w:space="0" w:color="auto"/>
              </w:divBdr>
              <w:divsChild>
                <w:div w:id="330261648">
                  <w:marLeft w:val="0"/>
                  <w:marRight w:val="0"/>
                  <w:marTop w:val="0"/>
                  <w:marBottom w:val="0"/>
                  <w:divBdr>
                    <w:top w:val="none" w:sz="0" w:space="0" w:color="auto"/>
                    <w:left w:val="none" w:sz="0" w:space="0" w:color="auto"/>
                    <w:bottom w:val="none" w:sz="0" w:space="0" w:color="auto"/>
                    <w:right w:val="none" w:sz="0" w:space="0" w:color="auto"/>
                  </w:divBdr>
                  <w:divsChild>
                    <w:div w:id="2054037246">
                      <w:marLeft w:val="0"/>
                      <w:marRight w:val="0"/>
                      <w:marTop w:val="0"/>
                      <w:marBottom w:val="0"/>
                      <w:divBdr>
                        <w:top w:val="none" w:sz="0" w:space="0" w:color="auto"/>
                        <w:left w:val="none" w:sz="0" w:space="0" w:color="auto"/>
                        <w:bottom w:val="none" w:sz="0" w:space="0" w:color="auto"/>
                        <w:right w:val="none" w:sz="0" w:space="0" w:color="auto"/>
                      </w:divBdr>
                      <w:divsChild>
                        <w:div w:id="878903890">
                          <w:marLeft w:val="0"/>
                          <w:marRight w:val="0"/>
                          <w:marTop w:val="0"/>
                          <w:marBottom w:val="0"/>
                          <w:divBdr>
                            <w:top w:val="none" w:sz="0" w:space="0" w:color="auto"/>
                            <w:left w:val="none" w:sz="0" w:space="0" w:color="auto"/>
                            <w:bottom w:val="none" w:sz="0" w:space="0" w:color="auto"/>
                            <w:right w:val="none" w:sz="0" w:space="0" w:color="auto"/>
                          </w:divBdr>
                          <w:divsChild>
                            <w:div w:id="1290748213">
                              <w:marLeft w:val="0"/>
                              <w:marRight w:val="0"/>
                              <w:marTop w:val="0"/>
                              <w:marBottom w:val="0"/>
                              <w:divBdr>
                                <w:top w:val="none" w:sz="0" w:space="0" w:color="auto"/>
                                <w:left w:val="none" w:sz="0" w:space="0" w:color="auto"/>
                                <w:bottom w:val="none" w:sz="0" w:space="0" w:color="auto"/>
                                <w:right w:val="none" w:sz="0" w:space="0" w:color="auto"/>
                              </w:divBdr>
                              <w:divsChild>
                                <w:div w:id="1602834947">
                                  <w:marLeft w:val="0"/>
                                  <w:marRight w:val="0"/>
                                  <w:marTop w:val="0"/>
                                  <w:marBottom w:val="0"/>
                                  <w:divBdr>
                                    <w:top w:val="none" w:sz="0" w:space="0" w:color="auto"/>
                                    <w:left w:val="none" w:sz="0" w:space="0" w:color="auto"/>
                                    <w:bottom w:val="none" w:sz="0" w:space="0" w:color="auto"/>
                                    <w:right w:val="none" w:sz="0" w:space="0" w:color="auto"/>
                                  </w:divBdr>
                                  <w:divsChild>
                                    <w:div w:id="11150435">
                                      <w:marLeft w:val="0"/>
                                      <w:marRight w:val="0"/>
                                      <w:marTop w:val="0"/>
                                      <w:marBottom w:val="0"/>
                                      <w:divBdr>
                                        <w:top w:val="none" w:sz="0" w:space="0" w:color="auto"/>
                                        <w:left w:val="none" w:sz="0" w:space="0" w:color="auto"/>
                                        <w:bottom w:val="none" w:sz="0" w:space="0" w:color="auto"/>
                                        <w:right w:val="none" w:sz="0" w:space="0" w:color="auto"/>
                                      </w:divBdr>
                                    </w:div>
                                    <w:div w:id="19669060">
                                      <w:marLeft w:val="0"/>
                                      <w:marRight w:val="0"/>
                                      <w:marTop w:val="0"/>
                                      <w:marBottom w:val="0"/>
                                      <w:divBdr>
                                        <w:top w:val="none" w:sz="0" w:space="0" w:color="auto"/>
                                        <w:left w:val="none" w:sz="0" w:space="0" w:color="auto"/>
                                        <w:bottom w:val="none" w:sz="0" w:space="0" w:color="auto"/>
                                        <w:right w:val="none" w:sz="0" w:space="0" w:color="auto"/>
                                      </w:divBdr>
                                      <w:divsChild>
                                        <w:div w:id="1527864917">
                                          <w:marLeft w:val="0"/>
                                          <w:marRight w:val="165"/>
                                          <w:marTop w:val="150"/>
                                          <w:marBottom w:val="0"/>
                                          <w:divBdr>
                                            <w:top w:val="none" w:sz="0" w:space="0" w:color="auto"/>
                                            <w:left w:val="none" w:sz="0" w:space="0" w:color="auto"/>
                                            <w:bottom w:val="none" w:sz="0" w:space="0" w:color="auto"/>
                                            <w:right w:val="none" w:sz="0" w:space="0" w:color="auto"/>
                                          </w:divBdr>
                                          <w:divsChild>
                                            <w:div w:id="1194616391">
                                              <w:marLeft w:val="0"/>
                                              <w:marRight w:val="0"/>
                                              <w:marTop w:val="0"/>
                                              <w:marBottom w:val="0"/>
                                              <w:divBdr>
                                                <w:top w:val="none" w:sz="0" w:space="0" w:color="auto"/>
                                                <w:left w:val="none" w:sz="0" w:space="0" w:color="auto"/>
                                                <w:bottom w:val="none" w:sz="0" w:space="0" w:color="auto"/>
                                                <w:right w:val="none" w:sz="0" w:space="0" w:color="auto"/>
                                              </w:divBdr>
                                              <w:divsChild>
                                                <w:div w:id="19346651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1587482">
      <w:bodyDiv w:val="1"/>
      <w:marLeft w:val="0"/>
      <w:marRight w:val="0"/>
      <w:marTop w:val="0"/>
      <w:marBottom w:val="0"/>
      <w:divBdr>
        <w:top w:val="none" w:sz="0" w:space="0" w:color="auto"/>
        <w:left w:val="none" w:sz="0" w:space="0" w:color="auto"/>
        <w:bottom w:val="none" w:sz="0" w:space="0" w:color="auto"/>
        <w:right w:val="none" w:sz="0" w:space="0" w:color="auto"/>
      </w:divBdr>
    </w:div>
    <w:div w:id="703141672">
      <w:bodyDiv w:val="1"/>
      <w:marLeft w:val="0"/>
      <w:marRight w:val="0"/>
      <w:marTop w:val="0"/>
      <w:marBottom w:val="0"/>
      <w:divBdr>
        <w:top w:val="none" w:sz="0" w:space="0" w:color="auto"/>
        <w:left w:val="none" w:sz="0" w:space="0" w:color="auto"/>
        <w:bottom w:val="none" w:sz="0" w:space="0" w:color="auto"/>
        <w:right w:val="none" w:sz="0" w:space="0" w:color="auto"/>
      </w:divBdr>
    </w:div>
    <w:div w:id="718549238">
      <w:bodyDiv w:val="1"/>
      <w:marLeft w:val="0"/>
      <w:marRight w:val="0"/>
      <w:marTop w:val="0"/>
      <w:marBottom w:val="0"/>
      <w:divBdr>
        <w:top w:val="none" w:sz="0" w:space="0" w:color="auto"/>
        <w:left w:val="none" w:sz="0" w:space="0" w:color="auto"/>
        <w:bottom w:val="none" w:sz="0" w:space="0" w:color="auto"/>
        <w:right w:val="none" w:sz="0" w:space="0" w:color="auto"/>
      </w:divBdr>
    </w:div>
    <w:div w:id="724329805">
      <w:bodyDiv w:val="1"/>
      <w:marLeft w:val="0"/>
      <w:marRight w:val="0"/>
      <w:marTop w:val="0"/>
      <w:marBottom w:val="0"/>
      <w:divBdr>
        <w:top w:val="none" w:sz="0" w:space="0" w:color="auto"/>
        <w:left w:val="none" w:sz="0" w:space="0" w:color="auto"/>
        <w:bottom w:val="none" w:sz="0" w:space="0" w:color="auto"/>
        <w:right w:val="none" w:sz="0" w:space="0" w:color="auto"/>
      </w:divBdr>
      <w:divsChild>
        <w:div w:id="1470170204">
          <w:marLeft w:val="0"/>
          <w:marRight w:val="0"/>
          <w:marTop w:val="0"/>
          <w:marBottom w:val="0"/>
          <w:divBdr>
            <w:top w:val="none" w:sz="0" w:space="0" w:color="auto"/>
            <w:left w:val="none" w:sz="0" w:space="0" w:color="auto"/>
            <w:bottom w:val="none" w:sz="0" w:space="0" w:color="auto"/>
            <w:right w:val="none" w:sz="0" w:space="0" w:color="auto"/>
          </w:divBdr>
          <w:divsChild>
            <w:div w:id="2146509682">
              <w:marLeft w:val="0"/>
              <w:marRight w:val="0"/>
              <w:marTop w:val="0"/>
              <w:marBottom w:val="0"/>
              <w:divBdr>
                <w:top w:val="none" w:sz="0" w:space="0" w:color="auto"/>
                <w:left w:val="none" w:sz="0" w:space="0" w:color="auto"/>
                <w:bottom w:val="none" w:sz="0" w:space="0" w:color="auto"/>
                <w:right w:val="none" w:sz="0" w:space="0" w:color="auto"/>
              </w:divBdr>
              <w:divsChild>
                <w:div w:id="738134116">
                  <w:marLeft w:val="0"/>
                  <w:marRight w:val="0"/>
                  <w:marTop w:val="0"/>
                  <w:marBottom w:val="0"/>
                  <w:divBdr>
                    <w:top w:val="none" w:sz="0" w:space="0" w:color="auto"/>
                    <w:left w:val="none" w:sz="0" w:space="0" w:color="auto"/>
                    <w:bottom w:val="none" w:sz="0" w:space="0" w:color="auto"/>
                    <w:right w:val="none" w:sz="0" w:space="0" w:color="auto"/>
                  </w:divBdr>
                  <w:divsChild>
                    <w:div w:id="1955595152">
                      <w:marLeft w:val="0"/>
                      <w:marRight w:val="0"/>
                      <w:marTop w:val="0"/>
                      <w:marBottom w:val="0"/>
                      <w:divBdr>
                        <w:top w:val="none" w:sz="0" w:space="0" w:color="auto"/>
                        <w:left w:val="none" w:sz="0" w:space="0" w:color="auto"/>
                        <w:bottom w:val="none" w:sz="0" w:space="0" w:color="auto"/>
                        <w:right w:val="none" w:sz="0" w:space="0" w:color="auto"/>
                      </w:divBdr>
                      <w:divsChild>
                        <w:div w:id="182519785">
                          <w:marLeft w:val="0"/>
                          <w:marRight w:val="0"/>
                          <w:marTop w:val="0"/>
                          <w:marBottom w:val="0"/>
                          <w:divBdr>
                            <w:top w:val="none" w:sz="0" w:space="0" w:color="auto"/>
                            <w:left w:val="none" w:sz="0" w:space="0" w:color="auto"/>
                            <w:bottom w:val="none" w:sz="0" w:space="0" w:color="auto"/>
                            <w:right w:val="none" w:sz="0" w:space="0" w:color="auto"/>
                          </w:divBdr>
                          <w:divsChild>
                            <w:div w:id="114106817">
                              <w:marLeft w:val="0"/>
                              <w:marRight w:val="0"/>
                              <w:marTop w:val="0"/>
                              <w:marBottom w:val="0"/>
                              <w:divBdr>
                                <w:top w:val="none" w:sz="0" w:space="0" w:color="auto"/>
                                <w:left w:val="none" w:sz="0" w:space="0" w:color="auto"/>
                                <w:bottom w:val="none" w:sz="0" w:space="0" w:color="auto"/>
                                <w:right w:val="none" w:sz="0" w:space="0" w:color="auto"/>
                              </w:divBdr>
                              <w:divsChild>
                                <w:div w:id="1311442894">
                                  <w:marLeft w:val="0"/>
                                  <w:marRight w:val="0"/>
                                  <w:marTop w:val="0"/>
                                  <w:marBottom w:val="0"/>
                                  <w:divBdr>
                                    <w:top w:val="none" w:sz="0" w:space="0" w:color="auto"/>
                                    <w:left w:val="none" w:sz="0" w:space="0" w:color="auto"/>
                                    <w:bottom w:val="none" w:sz="0" w:space="0" w:color="auto"/>
                                    <w:right w:val="none" w:sz="0" w:space="0" w:color="auto"/>
                                  </w:divBdr>
                                  <w:divsChild>
                                    <w:div w:id="1829394959">
                                      <w:marLeft w:val="0"/>
                                      <w:marRight w:val="0"/>
                                      <w:marTop w:val="0"/>
                                      <w:marBottom w:val="0"/>
                                      <w:divBdr>
                                        <w:top w:val="none" w:sz="0" w:space="0" w:color="auto"/>
                                        <w:left w:val="none" w:sz="0" w:space="0" w:color="auto"/>
                                        <w:bottom w:val="none" w:sz="0" w:space="0" w:color="auto"/>
                                        <w:right w:val="none" w:sz="0" w:space="0" w:color="auto"/>
                                      </w:divBdr>
                                    </w:div>
                                    <w:div w:id="1281955240">
                                      <w:marLeft w:val="0"/>
                                      <w:marRight w:val="0"/>
                                      <w:marTop w:val="0"/>
                                      <w:marBottom w:val="0"/>
                                      <w:divBdr>
                                        <w:top w:val="none" w:sz="0" w:space="0" w:color="auto"/>
                                        <w:left w:val="none" w:sz="0" w:space="0" w:color="auto"/>
                                        <w:bottom w:val="none" w:sz="0" w:space="0" w:color="auto"/>
                                        <w:right w:val="none" w:sz="0" w:space="0" w:color="auto"/>
                                      </w:divBdr>
                                      <w:divsChild>
                                        <w:div w:id="348138754">
                                          <w:marLeft w:val="0"/>
                                          <w:marRight w:val="165"/>
                                          <w:marTop w:val="150"/>
                                          <w:marBottom w:val="0"/>
                                          <w:divBdr>
                                            <w:top w:val="none" w:sz="0" w:space="0" w:color="auto"/>
                                            <w:left w:val="none" w:sz="0" w:space="0" w:color="auto"/>
                                            <w:bottom w:val="none" w:sz="0" w:space="0" w:color="auto"/>
                                            <w:right w:val="none" w:sz="0" w:space="0" w:color="auto"/>
                                          </w:divBdr>
                                          <w:divsChild>
                                            <w:div w:id="252132450">
                                              <w:marLeft w:val="0"/>
                                              <w:marRight w:val="0"/>
                                              <w:marTop w:val="0"/>
                                              <w:marBottom w:val="0"/>
                                              <w:divBdr>
                                                <w:top w:val="none" w:sz="0" w:space="0" w:color="auto"/>
                                                <w:left w:val="none" w:sz="0" w:space="0" w:color="auto"/>
                                                <w:bottom w:val="none" w:sz="0" w:space="0" w:color="auto"/>
                                                <w:right w:val="none" w:sz="0" w:space="0" w:color="auto"/>
                                              </w:divBdr>
                                              <w:divsChild>
                                                <w:div w:id="2311577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5956726">
      <w:bodyDiv w:val="1"/>
      <w:marLeft w:val="0"/>
      <w:marRight w:val="0"/>
      <w:marTop w:val="0"/>
      <w:marBottom w:val="0"/>
      <w:divBdr>
        <w:top w:val="none" w:sz="0" w:space="0" w:color="auto"/>
        <w:left w:val="none" w:sz="0" w:space="0" w:color="auto"/>
        <w:bottom w:val="none" w:sz="0" w:space="0" w:color="auto"/>
        <w:right w:val="none" w:sz="0" w:space="0" w:color="auto"/>
      </w:divBdr>
    </w:div>
    <w:div w:id="736130365">
      <w:bodyDiv w:val="1"/>
      <w:marLeft w:val="0"/>
      <w:marRight w:val="0"/>
      <w:marTop w:val="0"/>
      <w:marBottom w:val="0"/>
      <w:divBdr>
        <w:top w:val="none" w:sz="0" w:space="0" w:color="auto"/>
        <w:left w:val="none" w:sz="0" w:space="0" w:color="auto"/>
        <w:bottom w:val="none" w:sz="0" w:space="0" w:color="auto"/>
        <w:right w:val="none" w:sz="0" w:space="0" w:color="auto"/>
      </w:divBdr>
    </w:div>
    <w:div w:id="770709898">
      <w:bodyDiv w:val="1"/>
      <w:marLeft w:val="0"/>
      <w:marRight w:val="0"/>
      <w:marTop w:val="0"/>
      <w:marBottom w:val="0"/>
      <w:divBdr>
        <w:top w:val="none" w:sz="0" w:space="0" w:color="auto"/>
        <w:left w:val="none" w:sz="0" w:space="0" w:color="auto"/>
        <w:bottom w:val="none" w:sz="0" w:space="0" w:color="auto"/>
        <w:right w:val="none" w:sz="0" w:space="0" w:color="auto"/>
      </w:divBdr>
    </w:div>
    <w:div w:id="785739134">
      <w:bodyDiv w:val="1"/>
      <w:marLeft w:val="0"/>
      <w:marRight w:val="0"/>
      <w:marTop w:val="0"/>
      <w:marBottom w:val="0"/>
      <w:divBdr>
        <w:top w:val="none" w:sz="0" w:space="0" w:color="auto"/>
        <w:left w:val="none" w:sz="0" w:space="0" w:color="auto"/>
        <w:bottom w:val="none" w:sz="0" w:space="0" w:color="auto"/>
        <w:right w:val="none" w:sz="0" w:space="0" w:color="auto"/>
      </w:divBdr>
    </w:div>
    <w:div w:id="819731824">
      <w:bodyDiv w:val="1"/>
      <w:marLeft w:val="0"/>
      <w:marRight w:val="0"/>
      <w:marTop w:val="0"/>
      <w:marBottom w:val="0"/>
      <w:divBdr>
        <w:top w:val="none" w:sz="0" w:space="0" w:color="auto"/>
        <w:left w:val="none" w:sz="0" w:space="0" w:color="auto"/>
        <w:bottom w:val="none" w:sz="0" w:space="0" w:color="auto"/>
        <w:right w:val="none" w:sz="0" w:space="0" w:color="auto"/>
      </w:divBdr>
    </w:div>
    <w:div w:id="843471568">
      <w:bodyDiv w:val="1"/>
      <w:marLeft w:val="0"/>
      <w:marRight w:val="0"/>
      <w:marTop w:val="0"/>
      <w:marBottom w:val="0"/>
      <w:divBdr>
        <w:top w:val="none" w:sz="0" w:space="0" w:color="auto"/>
        <w:left w:val="none" w:sz="0" w:space="0" w:color="auto"/>
        <w:bottom w:val="none" w:sz="0" w:space="0" w:color="auto"/>
        <w:right w:val="none" w:sz="0" w:space="0" w:color="auto"/>
      </w:divBdr>
    </w:div>
    <w:div w:id="880291007">
      <w:bodyDiv w:val="1"/>
      <w:marLeft w:val="0"/>
      <w:marRight w:val="0"/>
      <w:marTop w:val="0"/>
      <w:marBottom w:val="0"/>
      <w:divBdr>
        <w:top w:val="none" w:sz="0" w:space="0" w:color="auto"/>
        <w:left w:val="none" w:sz="0" w:space="0" w:color="auto"/>
        <w:bottom w:val="none" w:sz="0" w:space="0" w:color="auto"/>
        <w:right w:val="none" w:sz="0" w:space="0" w:color="auto"/>
      </w:divBdr>
    </w:div>
    <w:div w:id="884027715">
      <w:bodyDiv w:val="1"/>
      <w:marLeft w:val="0"/>
      <w:marRight w:val="0"/>
      <w:marTop w:val="0"/>
      <w:marBottom w:val="0"/>
      <w:divBdr>
        <w:top w:val="none" w:sz="0" w:space="0" w:color="auto"/>
        <w:left w:val="none" w:sz="0" w:space="0" w:color="auto"/>
        <w:bottom w:val="none" w:sz="0" w:space="0" w:color="auto"/>
        <w:right w:val="none" w:sz="0" w:space="0" w:color="auto"/>
      </w:divBdr>
    </w:div>
    <w:div w:id="887377299">
      <w:bodyDiv w:val="1"/>
      <w:marLeft w:val="0"/>
      <w:marRight w:val="0"/>
      <w:marTop w:val="0"/>
      <w:marBottom w:val="0"/>
      <w:divBdr>
        <w:top w:val="none" w:sz="0" w:space="0" w:color="auto"/>
        <w:left w:val="none" w:sz="0" w:space="0" w:color="auto"/>
        <w:bottom w:val="none" w:sz="0" w:space="0" w:color="auto"/>
        <w:right w:val="none" w:sz="0" w:space="0" w:color="auto"/>
      </w:divBdr>
    </w:div>
    <w:div w:id="907378421">
      <w:bodyDiv w:val="1"/>
      <w:marLeft w:val="0"/>
      <w:marRight w:val="0"/>
      <w:marTop w:val="0"/>
      <w:marBottom w:val="0"/>
      <w:divBdr>
        <w:top w:val="none" w:sz="0" w:space="0" w:color="auto"/>
        <w:left w:val="none" w:sz="0" w:space="0" w:color="auto"/>
        <w:bottom w:val="none" w:sz="0" w:space="0" w:color="auto"/>
        <w:right w:val="none" w:sz="0" w:space="0" w:color="auto"/>
      </w:divBdr>
    </w:div>
    <w:div w:id="914778762">
      <w:bodyDiv w:val="1"/>
      <w:marLeft w:val="0"/>
      <w:marRight w:val="0"/>
      <w:marTop w:val="0"/>
      <w:marBottom w:val="0"/>
      <w:divBdr>
        <w:top w:val="none" w:sz="0" w:space="0" w:color="auto"/>
        <w:left w:val="none" w:sz="0" w:space="0" w:color="auto"/>
        <w:bottom w:val="none" w:sz="0" w:space="0" w:color="auto"/>
        <w:right w:val="none" w:sz="0" w:space="0" w:color="auto"/>
      </w:divBdr>
    </w:div>
    <w:div w:id="919483927">
      <w:bodyDiv w:val="1"/>
      <w:marLeft w:val="0"/>
      <w:marRight w:val="0"/>
      <w:marTop w:val="0"/>
      <w:marBottom w:val="0"/>
      <w:divBdr>
        <w:top w:val="none" w:sz="0" w:space="0" w:color="auto"/>
        <w:left w:val="none" w:sz="0" w:space="0" w:color="auto"/>
        <w:bottom w:val="none" w:sz="0" w:space="0" w:color="auto"/>
        <w:right w:val="none" w:sz="0" w:space="0" w:color="auto"/>
      </w:divBdr>
    </w:div>
    <w:div w:id="963538294">
      <w:bodyDiv w:val="1"/>
      <w:marLeft w:val="0"/>
      <w:marRight w:val="0"/>
      <w:marTop w:val="0"/>
      <w:marBottom w:val="0"/>
      <w:divBdr>
        <w:top w:val="none" w:sz="0" w:space="0" w:color="auto"/>
        <w:left w:val="none" w:sz="0" w:space="0" w:color="auto"/>
        <w:bottom w:val="none" w:sz="0" w:space="0" w:color="auto"/>
        <w:right w:val="none" w:sz="0" w:space="0" w:color="auto"/>
      </w:divBdr>
    </w:div>
    <w:div w:id="984819363">
      <w:bodyDiv w:val="1"/>
      <w:marLeft w:val="0"/>
      <w:marRight w:val="0"/>
      <w:marTop w:val="0"/>
      <w:marBottom w:val="0"/>
      <w:divBdr>
        <w:top w:val="none" w:sz="0" w:space="0" w:color="auto"/>
        <w:left w:val="none" w:sz="0" w:space="0" w:color="auto"/>
        <w:bottom w:val="none" w:sz="0" w:space="0" w:color="auto"/>
        <w:right w:val="none" w:sz="0" w:space="0" w:color="auto"/>
      </w:divBdr>
    </w:div>
    <w:div w:id="1006782905">
      <w:bodyDiv w:val="1"/>
      <w:marLeft w:val="0"/>
      <w:marRight w:val="0"/>
      <w:marTop w:val="0"/>
      <w:marBottom w:val="0"/>
      <w:divBdr>
        <w:top w:val="none" w:sz="0" w:space="0" w:color="auto"/>
        <w:left w:val="none" w:sz="0" w:space="0" w:color="auto"/>
        <w:bottom w:val="none" w:sz="0" w:space="0" w:color="auto"/>
        <w:right w:val="none" w:sz="0" w:space="0" w:color="auto"/>
      </w:divBdr>
    </w:div>
    <w:div w:id="1019896691">
      <w:bodyDiv w:val="1"/>
      <w:marLeft w:val="0"/>
      <w:marRight w:val="0"/>
      <w:marTop w:val="0"/>
      <w:marBottom w:val="0"/>
      <w:divBdr>
        <w:top w:val="none" w:sz="0" w:space="0" w:color="auto"/>
        <w:left w:val="none" w:sz="0" w:space="0" w:color="auto"/>
        <w:bottom w:val="none" w:sz="0" w:space="0" w:color="auto"/>
        <w:right w:val="none" w:sz="0" w:space="0" w:color="auto"/>
      </w:divBdr>
    </w:div>
    <w:div w:id="1044871654">
      <w:bodyDiv w:val="1"/>
      <w:marLeft w:val="0"/>
      <w:marRight w:val="0"/>
      <w:marTop w:val="0"/>
      <w:marBottom w:val="0"/>
      <w:divBdr>
        <w:top w:val="none" w:sz="0" w:space="0" w:color="auto"/>
        <w:left w:val="none" w:sz="0" w:space="0" w:color="auto"/>
        <w:bottom w:val="none" w:sz="0" w:space="0" w:color="auto"/>
        <w:right w:val="none" w:sz="0" w:space="0" w:color="auto"/>
      </w:divBdr>
    </w:div>
    <w:div w:id="1049303410">
      <w:bodyDiv w:val="1"/>
      <w:marLeft w:val="0"/>
      <w:marRight w:val="0"/>
      <w:marTop w:val="0"/>
      <w:marBottom w:val="0"/>
      <w:divBdr>
        <w:top w:val="none" w:sz="0" w:space="0" w:color="auto"/>
        <w:left w:val="none" w:sz="0" w:space="0" w:color="auto"/>
        <w:bottom w:val="none" w:sz="0" w:space="0" w:color="auto"/>
        <w:right w:val="none" w:sz="0" w:space="0" w:color="auto"/>
      </w:divBdr>
    </w:div>
    <w:div w:id="1095633759">
      <w:bodyDiv w:val="1"/>
      <w:marLeft w:val="0"/>
      <w:marRight w:val="0"/>
      <w:marTop w:val="0"/>
      <w:marBottom w:val="0"/>
      <w:divBdr>
        <w:top w:val="none" w:sz="0" w:space="0" w:color="auto"/>
        <w:left w:val="none" w:sz="0" w:space="0" w:color="auto"/>
        <w:bottom w:val="none" w:sz="0" w:space="0" w:color="auto"/>
        <w:right w:val="none" w:sz="0" w:space="0" w:color="auto"/>
      </w:divBdr>
    </w:div>
    <w:div w:id="1108231863">
      <w:bodyDiv w:val="1"/>
      <w:marLeft w:val="0"/>
      <w:marRight w:val="0"/>
      <w:marTop w:val="0"/>
      <w:marBottom w:val="0"/>
      <w:divBdr>
        <w:top w:val="none" w:sz="0" w:space="0" w:color="auto"/>
        <w:left w:val="none" w:sz="0" w:space="0" w:color="auto"/>
        <w:bottom w:val="none" w:sz="0" w:space="0" w:color="auto"/>
        <w:right w:val="none" w:sz="0" w:space="0" w:color="auto"/>
      </w:divBdr>
    </w:div>
    <w:div w:id="1142432221">
      <w:bodyDiv w:val="1"/>
      <w:marLeft w:val="0"/>
      <w:marRight w:val="0"/>
      <w:marTop w:val="0"/>
      <w:marBottom w:val="0"/>
      <w:divBdr>
        <w:top w:val="none" w:sz="0" w:space="0" w:color="auto"/>
        <w:left w:val="none" w:sz="0" w:space="0" w:color="auto"/>
        <w:bottom w:val="none" w:sz="0" w:space="0" w:color="auto"/>
        <w:right w:val="none" w:sz="0" w:space="0" w:color="auto"/>
      </w:divBdr>
    </w:div>
    <w:div w:id="1151943486">
      <w:bodyDiv w:val="1"/>
      <w:marLeft w:val="0"/>
      <w:marRight w:val="0"/>
      <w:marTop w:val="0"/>
      <w:marBottom w:val="0"/>
      <w:divBdr>
        <w:top w:val="none" w:sz="0" w:space="0" w:color="auto"/>
        <w:left w:val="none" w:sz="0" w:space="0" w:color="auto"/>
        <w:bottom w:val="none" w:sz="0" w:space="0" w:color="auto"/>
        <w:right w:val="none" w:sz="0" w:space="0" w:color="auto"/>
      </w:divBdr>
    </w:div>
    <w:div w:id="1179351201">
      <w:bodyDiv w:val="1"/>
      <w:marLeft w:val="0"/>
      <w:marRight w:val="0"/>
      <w:marTop w:val="0"/>
      <w:marBottom w:val="0"/>
      <w:divBdr>
        <w:top w:val="none" w:sz="0" w:space="0" w:color="auto"/>
        <w:left w:val="none" w:sz="0" w:space="0" w:color="auto"/>
        <w:bottom w:val="none" w:sz="0" w:space="0" w:color="auto"/>
        <w:right w:val="none" w:sz="0" w:space="0" w:color="auto"/>
      </w:divBdr>
    </w:div>
    <w:div w:id="1198155891">
      <w:bodyDiv w:val="1"/>
      <w:marLeft w:val="0"/>
      <w:marRight w:val="0"/>
      <w:marTop w:val="0"/>
      <w:marBottom w:val="0"/>
      <w:divBdr>
        <w:top w:val="none" w:sz="0" w:space="0" w:color="auto"/>
        <w:left w:val="none" w:sz="0" w:space="0" w:color="auto"/>
        <w:bottom w:val="none" w:sz="0" w:space="0" w:color="auto"/>
        <w:right w:val="none" w:sz="0" w:space="0" w:color="auto"/>
      </w:divBdr>
    </w:div>
    <w:div w:id="1210416087">
      <w:bodyDiv w:val="1"/>
      <w:marLeft w:val="0"/>
      <w:marRight w:val="0"/>
      <w:marTop w:val="0"/>
      <w:marBottom w:val="0"/>
      <w:divBdr>
        <w:top w:val="none" w:sz="0" w:space="0" w:color="auto"/>
        <w:left w:val="none" w:sz="0" w:space="0" w:color="auto"/>
        <w:bottom w:val="none" w:sz="0" w:space="0" w:color="auto"/>
        <w:right w:val="none" w:sz="0" w:space="0" w:color="auto"/>
      </w:divBdr>
    </w:div>
    <w:div w:id="1210918302">
      <w:bodyDiv w:val="1"/>
      <w:marLeft w:val="0"/>
      <w:marRight w:val="0"/>
      <w:marTop w:val="0"/>
      <w:marBottom w:val="0"/>
      <w:divBdr>
        <w:top w:val="none" w:sz="0" w:space="0" w:color="auto"/>
        <w:left w:val="none" w:sz="0" w:space="0" w:color="auto"/>
        <w:bottom w:val="none" w:sz="0" w:space="0" w:color="auto"/>
        <w:right w:val="none" w:sz="0" w:space="0" w:color="auto"/>
      </w:divBdr>
    </w:div>
    <w:div w:id="1215658729">
      <w:bodyDiv w:val="1"/>
      <w:marLeft w:val="0"/>
      <w:marRight w:val="0"/>
      <w:marTop w:val="0"/>
      <w:marBottom w:val="0"/>
      <w:divBdr>
        <w:top w:val="none" w:sz="0" w:space="0" w:color="auto"/>
        <w:left w:val="none" w:sz="0" w:space="0" w:color="auto"/>
        <w:bottom w:val="none" w:sz="0" w:space="0" w:color="auto"/>
        <w:right w:val="none" w:sz="0" w:space="0" w:color="auto"/>
      </w:divBdr>
    </w:div>
    <w:div w:id="1220823080">
      <w:bodyDiv w:val="1"/>
      <w:marLeft w:val="0"/>
      <w:marRight w:val="0"/>
      <w:marTop w:val="0"/>
      <w:marBottom w:val="0"/>
      <w:divBdr>
        <w:top w:val="none" w:sz="0" w:space="0" w:color="auto"/>
        <w:left w:val="none" w:sz="0" w:space="0" w:color="auto"/>
        <w:bottom w:val="none" w:sz="0" w:space="0" w:color="auto"/>
        <w:right w:val="none" w:sz="0" w:space="0" w:color="auto"/>
      </w:divBdr>
    </w:div>
    <w:div w:id="1243292941">
      <w:bodyDiv w:val="1"/>
      <w:marLeft w:val="0"/>
      <w:marRight w:val="0"/>
      <w:marTop w:val="0"/>
      <w:marBottom w:val="0"/>
      <w:divBdr>
        <w:top w:val="none" w:sz="0" w:space="0" w:color="auto"/>
        <w:left w:val="none" w:sz="0" w:space="0" w:color="auto"/>
        <w:bottom w:val="none" w:sz="0" w:space="0" w:color="auto"/>
        <w:right w:val="none" w:sz="0" w:space="0" w:color="auto"/>
      </w:divBdr>
    </w:div>
    <w:div w:id="1256594656">
      <w:bodyDiv w:val="1"/>
      <w:marLeft w:val="0"/>
      <w:marRight w:val="0"/>
      <w:marTop w:val="0"/>
      <w:marBottom w:val="0"/>
      <w:divBdr>
        <w:top w:val="none" w:sz="0" w:space="0" w:color="auto"/>
        <w:left w:val="none" w:sz="0" w:space="0" w:color="auto"/>
        <w:bottom w:val="none" w:sz="0" w:space="0" w:color="auto"/>
        <w:right w:val="none" w:sz="0" w:space="0" w:color="auto"/>
      </w:divBdr>
    </w:div>
    <w:div w:id="1257135949">
      <w:bodyDiv w:val="1"/>
      <w:marLeft w:val="0"/>
      <w:marRight w:val="0"/>
      <w:marTop w:val="0"/>
      <w:marBottom w:val="0"/>
      <w:divBdr>
        <w:top w:val="none" w:sz="0" w:space="0" w:color="auto"/>
        <w:left w:val="none" w:sz="0" w:space="0" w:color="auto"/>
        <w:bottom w:val="none" w:sz="0" w:space="0" w:color="auto"/>
        <w:right w:val="none" w:sz="0" w:space="0" w:color="auto"/>
      </w:divBdr>
    </w:div>
    <w:div w:id="1273786530">
      <w:bodyDiv w:val="1"/>
      <w:marLeft w:val="0"/>
      <w:marRight w:val="0"/>
      <w:marTop w:val="0"/>
      <w:marBottom w:val="0"/>
      <w:divBdr>
        <w:top w:val="none" w:sz="0" w:space="0" w:color="auto"/>
        <w:left w:val="none" w:sz="0" w:space="0" w:color="auto"/>
        <w:bottom w:val="none" w:sz="0" w:space="0" w:color="auto"/>
        <w:right w:val="none" w:sz="0" w:space="0" w:color="auto"/>
      </w:divBdr>
    </w:div>
    <w:div w:id="1276206646">
      <w:bodyDiv w:val="1"/>
      <w:marLeft w:val="0"/>
      <w:marRight w:val="0"/>
      <w:marTop w:val="0"/>
      <w:marBottom w:val="0"/>
      <w:divBdr>
        <w:top w:val="none" w:sz="0" w:space="0" w:color="auto"/>
        <w:left w:val="none" w:sz="0" w:space="0" w:color="auto"/>
        <w:bottom w:val="none" w:sz="0" w:space="0" w:color="auto"/>
        <w:right w:val="none" w:sz="0" w:space="0" w:color="auto"/>
      </w:divBdr>
    </w:div>
    <w:div w:id="1278414807">
      <w:bodyDiv w:val="1"/>
      <w:marLeft w:val="0"/>
      <w:marRight w:val="0"/>
      <w:marTop w:val="0"/>
      <w:marBottom w:val="0"/>
      <w:divBdr>
        <w:top w:val="none" w:sz="0" w:space="0" w:color="auto"/>
        <w:left w:val="none" w:sz="0" w:space="0" w:color="auto"/>
        <w:bottom w:val="none" w:sz="0" w:space="0" w:color="auto"/>
        <w:right w:val="none" w:sz="0" w:space="0" w:color="auto"/>
      </w:divBdr>
    </w:div>
    <w:div w:id="1304239131">
      <w:bodyDiv w:val="1"/>
      <w:marLeft w:val="0"/>
      <w:marRight w:val="0"/>
      <w:marTop w:val="0"/>
      <w:marBottom w:val="0"/>
      <w:divBdr>
        <w:top w:val="none" w:sz="0" w:space="0" w:color="auto"/>
        <w:left w:val="none" w:sz="0" w:space="0" w:color="auto"/>
        <w:bottom w:val="none" w:sz="0" w:space="0" w:color="auto"/>
        <w:right w:val="none" w:sz="0" w:space="0" w:color="auto"/>
      </w:divBdr>
    </w:div>
    <w:div w:id="1334451493">
      <w:bodyDiv w:val="1"/>
      <w:marLeft w:val="0"/>
      <w:marRight w:val="0"/>
      <w:marTop w:val="0"/>
      <w:marBottom w:val="0"/>
      <w:divBdr>
        <w:top w:val="none" w:sz="0" w:space="0" w:color="auto"/>
        <w:left w:val="none" w:sz="0" w:space="0" w:color="auto"/>
        <w:bottom w:val="none" w:sz="0" w:space="0" w:color="auto"/>
        <w:right w:val="none" w:sz="0" w:space="0" w:color="auto"/>
      </w:divBdr>
    </w:div>
    <w:div w:id="1336226029">
      <w:bodyDiv w:val="1"/>
      <w:marLeft w:val="0"/>
      <w:marRight w:val="0"/>
      <w:marTop w:val="0"/>
      <w:marBottom w:val="0"/>
      <w:divBdr>
        <w:top w:val="none" w:sz="0" w:space="0" w:color="auto"/>
        <w:left w:val="none" w:sz="0" w:space="0" w:color="auto"/>
        <w:bottom w:val="none" w:sz="0" w:space="0" w:color="auto"/>
        <w:right w:val="none" w:sz="0" w:space="0" w:color="auto"/>
      </w:divBdr>
    </w:div>
    <w:div w:id="1337734663">
      <w:bodyDiv w:val="1"/>
      <w:marLeft w:val="0"/>
      <w:marRight w:val="0"/>
      <w:marTop w:val="0"/>
      <w:marBottom w:val="0"/>
      <w:divBdr>
        <w:top w:val="none" w:sz="0" w:space="0" w:color="auto"/>
        <w:left w:val="none" w:sz="0" w:space="0" w:color="auto"/>
        <w:bottom w:val="none" w:sz="0" w:space="0" w:color="auto"/>
        <w:right w:val="none" w:sz="0" w:space="0" w:color="auto"/>
      </w:divBdr>
    </w:div>
    <w:div w:id="1365331817">
      <w:bodyDiv w:val="1"/>
      <w:marLeft w:val="0"/>
      <w:marRight w:val="0"/>
      <w:marTop w:val="0"/>
      <w:marBottom w:val="0"/>
      <w:divBdr>
        <w:top w:val="none" w:sz="0" w:space="0" w:color="auto"/>
        <w:left w:val="none" w:sz="0" w:space="0" w:color="auto"/>
        <w:bottom w:val="none" w:sz="0" w:space="0" w:color="auto"/>
        <w:right w:val="none" w:sz="0" w:space="0" w:color="auto"/>
      </w:divBdr>
    </w:div>
    <w:div w:id="1387490891">
      <w:bodyDiv w:val="1"/>
      <w:marLeft w:val="0"/>
      <w:marRight w:val="0"/>
      <w:marTop w:val="0"/>
      <w:marBottom w:val="0"/>
      <w:divBdr>
        <w:top w:val="none" w:sz="0" w:space="0" w:color="auto"/>
        <w:left w:val="none" w:sz="0" w:space="0" w:color="auto"/>
        <w:bottom w:val="none" w:sz="0" w:space="0" w:color="auto"/>
        <w:right w:val="none" w:sz="0" w:space="0" w:color="auto"/>
      </w:divBdr>
    </w:div>
    <w:div w:id="1446852732">
      <w:bodyDiv w:val="1"/>
      <w:marLeft w:val="0"/>
      <w:marRight w:val="0"/>
      <w:marTop w:val="0"/>
      <w:marBottom w:val="0"/>
      <w:divBdr>
        <w:top w:val="none" w:sz="0" w:space="0" w:color="auto"/>
        <w:left w:val="none" w:sz="0" w:space="0" w:color="auto"/>
        <w:bottom w:val="none" w:sz="0" w:space="0" w:color="auto"/>
        <w:right w:val="none" w:sz="0" w:space="0" w:color="auto"/>
      </w:divBdr>
    </w:div>
    <w:div w:id="1461453497">
      <w:bodyDiv w:val="1"/>
      <w:marLeft w:val="0"/>
      <w:marRight w:val="0"/>
      <w:marTop w:val="0"/>
      <w:marBottom w:val="0"/>
      <w:divBdr>
        <w:top w:val="none" w:sz="0" w:space="0" w:color="auto"/>
        <w:left w:val="none" w:sz="0" w:space="0" w:color="auto"/>
        <w:bottom w:val="none" w:sz="0" w:space="0" w:color="auto"/>
        <w:right w:val="none" w:sz="0" w:space="0" w:color="auto"/>
      </w:divBdr>
    </w:div>
    <w:div w:id="1477918967">
      <w:bodyDiv w:val="1"/>
      <w:marLeft w:val="0"/>
      <w:marRight w:val="0"/>
      <w:marTop w:val="0"/>
      <w:marBottom w:val="0"/>
      <w:divBdr>
        <w:top w:val="none" w:sz="0" w:space="0" w:color="auto"/>
        <w:left w:val="none" w:sz="0" w:space="0" w:color="auto"/>
        <w:bottom w:val="none" w:sz="0" w:space="0" w:color="auto"/>
        <w:right w:val="none" w:sz="0" w:space="0" w:color="auto"/>
      </w:divBdr>
    </w:div>
    <w:div w:id="1502433620">
      <w:bodyDiv w:val="1"/>
      <w:marLeft w:val="0"/>
      <w:marRight w:val="0"/>
      <w:marTop w:val="0"/>
      <w:marBottom w:val="0"/>
      <w:divBdr>
        <w:top w:val="none" w:sz="0" w:space="0" w:color="auto"/>
        <w:left w:val="none" w:sz="0" w:space="0" w:color="auto"/>
        <w:bottom w:val="none" w:sz="0" w:space="0" w:color="auto"/>
        <w:right w:val="none" w:sz="0" w:space="0" w:color="auto"/>
      </w:divBdr>
    </w:div>
    <w:div w:id="1510022368">
      <w:bodyDiv w:val="1"/>
      <w:marLeft w:val="0"/>
      <w:marRight w:val="0"/>
      <w:marTop w:val="0"/>
      <w:marBottom w:val="0"/>
      <w:divBdr>
        <w:top w:val="none" w:sz="0" w:space="0" w:color="auto"/>
        <w:left w:val="none" w:sz="0" w:space="0" w:color="auto"/>
        <w:bottom w:val="none" w:sz="0" w:space="0" w:color="auto"/>
        <w:right w:val="none" w:sz="0" w:space="0" w:color="auto"/>
      </w:divBdr>
    </w:div>
    <w:div w:id="1511795644">
      <w:bodyDiv w:val="1"/>
      <w:marLeft w:val="0"/>
      <w:marRight w:val="0"/>
      <w:marTop w:val="0"/>
      <w:marBottom w:val="0"/>
      <w:divBdr>
        <w:top w:val="none" w:sz="0" w:space="0" w:color="auto"/>
        <w:left w:val="none" w:sz="0" w:space="0" w:color="auto"/>
        <w:bottom w:val="none" w:sz="0" w:space="0" w:color="auto"/>
        <w:right w:val="none" w:sz="0" w:space="0" w:color="auto"/>
      </w:divBdr>
    </w:div>
    <w:div w:id="1538544905">
      <w:bodyDiv w:val="1"/>
      <w:marLeft w:val="0"/>
      <w:marRight w:val="0"/>
      <w:marTop w:val="0"/>
      <w:marBottom w:val="0"/>
      <w:divBdr>
        <w:top w:val="none" w:sz="0" w:space="0" w:color="auto"/>
        <w:left w:val="none" w:sz="0" w:space="0" w:color="auto"/>
        <w:bottom w:val="none" w:sz="0" w:space="0" w:color="auto"/>
        <w:right w:val="none" w:sz="0" w:space="0" w:color="auto"/>
      </w:divBdr>
    </w:div>
    <w:div w:id="1592395671">
      <w:bodyDiv w:val="1"/>
      <w:marLeft w:val="0"/>
      <w:marRight w:val="0"/>
      <w:marTop w:val="0"/>
      <w:marBottom w:val="0"/>
      <w:divBdr>
        <w:top w:val="none" w:sz="0" w:space="0" w:color="auto"/>
        <w:left w:val="none" w:sz="0" w:space="0" w:color="auto"/>
        <w:bottom w:val="none" w:sz="0" w:space="0" w:color="auto"/>
        <w:right w:val="none" w:sz="0" w:space="0" w:color="auto"/>
      </w:divBdr>
    </w:div>
    <w:div w:id="1595043213">
      <w:bodyDiv w:val="1"/>
      <w:marLeft w:val="0"/>
      <w:marRight w:val="0"/>
      <w:marTop w:val="0"/>
      <w:marBottom w:val="0"/>
      <w:divBdr>
        <w:top w:val="none" w:sz="0" w:space="0" w:color="auto"/>
        <w:left w:val="none" w:sz="0" w:space="0" w:color="auto"/>
        <w:bottom w:val="none" w:sz="0" w:space="0" w:color="auto"/>
        <w:right w:val="none" w:sz="0" w:space="0" w:color="auto"/>
      </w:divBdr>
    </w:div>
    <w:div w:id="1612470409">
      <w:bodyDiv w:val="1"/>
      <w:marLeft w:val="0"/>
      <w:marRight w:val="0"/>
      <w:marTop w:val="0"/>
      <w:marBottom w:val="0"/>
      <w:divBdr>
        <w:top w:val="none" w:sz="0" w:space="0" w:color="auto"/>
        <w:left w:val="none" w:sz="0" w:space="0" w:color="auto"/>
        <w:bottom w:val="none" w:sz="0" w:space="0" w:color="auto"/>
        <w:right w:val="none" w:sz="0" w:space="0" w:color="auto"/>
      </w:divBdr>
    </w:div>
    <w:div w:id="1642342781">
      <w:bodyDiv w:val="1"/>
      <w:marLeft w:val="0"/>
      <w:marRight w:val="0"/>
      <w:marTop w:val="0"/>
      <w:marBottom w:val="0"/>
      <w:divBdr>
        <w:top w:val="none" w:sz="0" w:space="0" w:color="auto"/>
        <w:left w:val="none" w:sz="0" w:space="0" w:color="auto"/>
        <w:bottom w:val="none" w:sz="0" w:space="0" w:color="auto"/>
        <w:right w:val="none" w:sz="0" w:space="0" w:color="auto"/>
      </w:divBdr>
    </w:div>
    <w:div w:id="1673606463">
      <w:bodyDiv w:val="1"/>
      <w:marLeft w:val="0"/>
      <w:marRight w:val="0"/>
      <w:marTop w:val="0"/>
      <w:marBottom w:val="0"/>
      <w:divBdr>
        <w:top w:val="none" w:sz="0" w:space="0" w:color="auto"/>
        <w:left w:val="none" w:sz="0" w:space="0" w:color="auto"/>
        <w:bottom w:val="none" w:sz="0" w:space="0" w:color="auto"/>
        <w:right w:val="none" w:sz="0" w:space="0" w:color="auto"/>
      </w:divBdr>
    </w:div>
    <w:div w:id="1732727312">
      <w:bodyDiv w:val="1"/>
      <w:marLeft w:val="0"/>
      <w:marRight w:val="0"/>
      <w:marTop w:val="0"/>
      <w:marBottom w:val="0"/>
      <w:divBdr>
        <w:top w:val="none" w:sz="0" w:space="0" w:color="auto"/>
        <w:left w:val="none" w:sz="0" w:space="0" w:color="auto"/>
        <w:bottom w:val="none" w:sz="0" w:space="0" w:color="auto"/>
        <w:right w:val="none" w:sz="0" w:space="0" w:color="auto"/>
      </w:divBdr>
    </w:div>
    <w:div w:id="1742479127">
      <w:bodyDiv w:val="1"/>
      <w:marLeft w:val="0"/>
      <w:marRight w:val="0"/>
      <w:marTop w:val="0"/>
      <w:marBottom w:val="0"/>
      <w:divBdr>
        <w:top w:val="none" w:sz="0" w:space="0" w:color="auto"/>
        <w:left w:val="none" w:sz="0" w:space="0" w:color="auto"/>
        <w:bottom w:val="none" w:sz="0" w:space="0" w:color="auto"/>
        <w:right w:val="none" w:sz="0" w:space="0" w:color="auto"/>
      </w:divBdr>
    </w:div>
    <w:div w:id="1754425130">
      <w:bodyDiv w:val="1"/>
      <w:marLeft w:val="0"/>
      <w:marRight w:val="0"/>
      <w:marTop w:val="0"/>
      <w:marBottom w:val="0"/>
      <w:divBdr>
        <w:top w:val="none" w:sz="0" w:space="0" w:color="auto"/>
        <w:left w:val="none" w:sz="0" w:space="0" w:color="auto"/>
        <w:bottom w:val="none" w:sz="0" w:space="0" w:color="auto"/>
        <w:right w:val="none" w:sz="0" w:space="0" w:color="auto"/>
      </w:divBdr>
    </w:div>
    <w:div w:id="1767723036">
      <w:bodyDiv w:val="1"/>
      <w:marLeft w:val="0"/>
      <w:marRight w:val="0"/>
      <w:marTop w:val="0"/>
      <w:marBottom w:val="0"/>
      <w:divBdr>
        <w:top w:val="none" w:sz="0" w:space="0" w:color="auto"/>
        <w:left w:val="none" w:sz="0" w:space="0" w:color="auto"/>
        <w:bottom w:val="none" w:sz="0" w:space="0" w:color="auto"/>
        <w:right w:val="none" w:sz="0" w:space="0" w:color="auto"/>
      </w:divBdr>
    </w:div>
    <w:div w:id="1782456443">
      <w:bodyDiv w:val="1"/>
      <w:marLeft w:val="0"/>
      <w:marRight w:val="0"/>
      <w:marTop w:val="0"/>
      <w:marBottom w:val="0"/>
      <w:divBdr>
        <w:top w:val="none" w:sz="0" w:space="0" w:color="auto"/>
        <w:left w:val="none" w:sz="0" w:space="0" w:color="auto"/>
        <w:bottom w:val="none" w:sz="0" w:space="0" w:color="auto"/>
        <w:right w:val="none" w:sz="0" w:space="0" w:color="auto"/>
      </w:divBdr>
    </w:div>
    <w:div w:id="1806848048">
      <w:bodyDiv w:val="1"/>
      <w:marLeft w:val="0"/>
      <w:marRight w:val="0"/>
      <w:marTop w:val="0"/>
      <w:marBottom w:val="0"/>
      <w:divBdr>
        <w:top w:val="none" w:sz="0" w:space="0" w:color="auto"/>
        <w:left w:val="none" w:sz="0" w:space="0" w:color="auto"/>
        <w:bottom w:val="none" w:sz="0" w:space="0" w:color="auto"/>
        <w:right w:val="none" w:sz="0" w:space="0" w:color="auto"/>
      </w:divBdr>
    </w:div>
    <w:div w:id="1830368833">
      <w:bodyDiv w:val="1"/>
      <w:marLeft w:val="0"/>
      <w:marRight w:val="0"/>
      <w:marTop w:val="0"/>
      <w:marBottom w:val="0"/>
      <w:divBdr>
        <w:top w:val="none" w:sz="0" w:space="0" w:color="auto"/>
        <w:left w:val="none" w:sz="0" w:space="0" w:color="auto"/>
        <w:bottom w:val="none" w:sz="0" w:space="0" w:color="auto"/>
        <w:right w:val="none" w:sz="0" w:space="0" w:color="auto"/>
      </w:divBdr>
    </w:div>
    <w:div w:id="1858930227">
      <w:bodyDiv w:val="1"/>
      <w:marLeft w:val="0"/>
      <w:marRight w:val="0"/>
      <w:marTop w:val="0"/>
      <w:marBottom w:val="0"/>
      <w:divBdr>
        <w:top w:val="none" w:sz="0" w:space="0" w:color="auto"/>
        <w:left w:val="none" w:sz="0" w:space="0" w:color="auto"/>
        <w:bottom w:val="none" w:sz="0" w:space="0" w:color="auto"/>
        <w:right w:val="none" w:sz="0" w:space="0" w:color="auto"/>
      </w:divBdr>
    </w:div>
    <w:div w:id="1871216447">
      <w:bodyDiv w:val="1"/>
      <w:marLeft w:val="0"/>
      <w:marRight w:val="0"/>
      <w:marTop w:val="0"/>
      <w:marBottom w:val="0"/>
      <w:divBdr>
        <w:top w:val="none" w:sz="0" w:space="0" w:color="auto"/>
        <w:left w:val="none" w:sz="0" w:space="0" w:color="auto"/>
        <w:bottom w:val="none" w:sz="0" w:space="0" w:color="auto"/>
        <w:right w:val="none" w:sz="0" w:space="0" w:color="auto"/>
      </w:divBdr>
    </w:div>
    <w:div w:id="1918981864">
      <w:bodyDiv w:val="1"/>
      <w:marLeft w:val="0"/>
      <w:marRight w:val="0"/>
      <w:marTop w:val="0"/>
      <w:marBottom w:val="0"/>
      <w:divBdr>
        <w:top w:val="none" w:sz="0" w:space="0" w:color="auto"/>
        <w:left w:val="none" w:sz="0" w:space="0" w:color="auto"/>
        <w:bottom w:val="none" w:sz="0" w:space="0" w:color="auto"/>
        <w:right w:val="none" w:sz="0" w:space="0" w:color="auto"/>
      </w:divBdr>
    </w:div>
    <w:div w:id="1931739975">
      <w:bodyDiv w:val="1"/>
      <w:marLeft w:val="0"/>
      <w:marRight w:val="0"/>
      <w:marTop w:val="0"/>
      <w:marBottom w:val="0"/>
      <w:divBdr>
        <w:top w:val="none" w:sz="0" w:space="0" w:color="auto"/>
        <w:left w:val="none" w:sz="0" w:space="0" w:color="auto"/>
        <w:bottom w:val="none" w:sz="0" w:space="0" w:color="auto"/>
        <w:right w:val="none" w:sz="0" w:space="0" w:color="auto"/>
      </w:divBdr>
    </w:div>
    <w:div w:id="1933079833">
      <w:bodyDiv w:val="1"/>
      <w:marLeft w:val="0"/>
      <w:marRight w:val="0"/>
      <w:marTop w:val="0"/>
      <w:marBottom w:val="0"/>
      <w:divBdr>
        <w:top w:val="none" w:sz="0" w:space="0" w:color="auto"/>
        <w:left w:val="none" w:sz="0" w:space="0" w:color="auto"/>
        <w:bottom w:val="none" w:sz="0" w:space="0" w:color="auto"/>
        <w:right w:val="none" w:sz="0" w:space="0" w:color="auto"/>
      </w:divBdr>
    </w:div>
    <w:div w:id="1973511462">
      <w:bodyDiv w:val="1"/>
      <w:marLeft w:val="0"/>
      <w:marRight w:val="0"/>
      <w:marTop w:val="0"/>
      <w:marBottom w:val="0"/>
      <w:divBdr>
        <w:top w:val="none" w:sz="0" w:space="0" w:color="auto"/>
        <w:left w:val="none" w:sz="0" w:space="0" w:color="auto"/>
        <w:bottom w:val="none" w:sz="0" w:space="0" w:color="auto"/>
        <w:right w:val="none" w:sz="0" w:space="0" w:color="auto"/>
      </w:divBdr>
    </w:div>
    <w:div w:id="1998996061">
      <w:bodyDiv w:val="1"/>
      <w:marLeft w:val="0"/>
      <w:marRight w:val="0"/>
      <w:marTop w:val="0"/>
      <w:marBottom w:val="0"/>
      <w:divBdr>
        <w:top w:val="none" w:sz="0" w:space="0" w:color="auto"/>
        <w:left w:val="none" w:sz="0" w:space="0" w:color="auto"/>
        <w:bottom w:val="none" w:sz="0" w:space="0" w:color="auto"/>
        <w:right w:val="none" w:sz="0" w:space="0" w:color="auto"/>
      </w:divBdr>
    </w:div>
    <w:div w:id="2034647132">
      <w:bodyDiv w:val="1"/>
      <w:marLeft w:val="0"/>
      <w:marRight w:val="0"/>
      <w:marTop w:val="0"/>
      <w:marBottom w:val="0"/>
      <w:divBdr>
        <w:top w:val="none" w:sz="0" w:space="0" w:color="auto"/>
        <w:left w:val="none" w:sz="0" w:space="0" w:color="auto"/>
        <w:bottom w:val="none" w:sz="0" w:space="0" w:color="auto"/>
        <w:right w:val="none" w:sz="0" w:space="0" w:color="auto"/>
      </w:divBdr>
    </w:div>
    <w:div w:id="2066679006">
      <w:bodyDiv w:val="1"/>
      <w:marLeft w:val="0"/>
      <w:marRight w:val="0"/>
      <w:marTop w:val="0"/>
      <w:marBottom w:val="0"/>
      <w:divBdr>
        <w:top w:val="none" w:sz="0" w:space="0" w:color="auto"/>
        <w:left w:val="none" w:sz="0" w:space="0" w:color="auto"/>
        <w:bottom w:val="none" w:sz="0" w:space="0" w:color="auto"/>
        <w:right w:val="none" w:sz="0" w:space="0" w:color="auto"/>
      </w:divBdr>
    </w:div>
    <w:div w:id="2106534897">
      <w:bodyDiv w:val="1"/>
      <w:marLeft w:val="0"/>
      <w:marRight w:val="0"/>
      <w:marTop w:val="0"/>
      <w:marBottom w:val="0"/>
      <w:divBdr>
        <w:top w:val="none" w:sz="0" w:space="0" w:color="auto"/>
        <w:left w:val="none" w:sz="0" w:space="0" w:color="auto"/>
        <w:bottom w:val="none" w:sz="0" w:space="0" w:color="auto"/>
        <w:right w:val="none" w:sz="0" w:space="0" w:color="auto"/>
      </w:divBdr>
    </w:div>
    <w:div w:id="2125493532">
      <w:bodyDiv w:val="1"/>
      <w:marLeft w:val="0"/>
      <w:marRight w:val="0"/>
      <w:marTop w:val="0"/>
      <w:marBottom w:val="0"/>
      <w:divBdr>
        <w:top w:val="none" w:sz="0" w:space="0" w:color="auto"/>
        <w:left w:val="none" w:sz="0" w:space="0" w:color="auto"/>
        <w:bottom w:val="none" w:sz="0" w:space="0" w:color="auto"/>
        <w:right w:val="none" w:sz="0" w:space="0" w:color="auto"/>
      </w:divBdr>
    </w:div>
    <w:div w:id="2126803214">
      <w:bodyDiv w:val="1"/>
      <w:marLeft w:val="0"/>
      <w:marRight w:val="0"/>
      <w:marTop w:val="0"/>
      <w:marBottom w:val="0"/>
      <w:divBdr>
        <w:top w:val="none" w:sz="0" w:space="0" w:color="auto"/>
        <w:left w:val="none" w:sz="0" w:space="0" w:color="auto"/>
        <w:bottom w:val="none" w:sz="0" w:space="0" w:color="auto"/>
        <w:right w:val="none" w:sz="0" w:space="0" w:color="auto"/>
      </w:divBdr>
    </w:div>
    <w:div w:id="2130782701">
      <w:bodyDiv w:val="1"/>
      <w:marLeft w:val="0"/>
      <w:marRight w:val="0"/>
      <w:marTop w:val="0"/>
      <w:marBottom w:val="0"/>
      <w:divBdr>
        <w:top w:val="none" w:sz="0" w:space="0" w:color="auto"/>
        <w:left w:val="none" w:sz="0" w:space="0" w:color="auto"/>
        <w:bottom w:val="none" w:sz="0" w:space="0" w:color="auto"/>
        <w:right w:val="none" w:sz="0" w:space="0" w:color="auto"/>
      </w:divBdr>
    </w:div>
    <w:div w:id="213366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Thù</b:Tag>
    <b:SourceType>InternetSite</b:SourceType>
    <b:Guid>{24E484C0-4F0C-41F6-8B9F-E9572B056C78}</b:Guid>
    <b:InternetSiteTitle>https://giaoduc.net.vn/</b:InternetSiteTitle>
    <b:Author>
      <b:Author>
        <b:NameList>
          <b:Person>
            <b:Last>Thùy Linh</b:Last>
          </b:Person>
        </b:NameList>
      </b:Author>
    </b:Author>
    <b:Title>Những thách thức với giáo dục ở cuộc cách mạng công nghiệp 4.0</b:Title>
    <b:Year>2016</b:Year>
    <b:Month>10</b:Month>
    <b:Day>25</b:Day>
    <b:URL>https://giaoduc.net.vn/giao-duc-24h/nhung-thach-thuc-voi-giao-duc-o-cuoc-cach-mang-cong-nghiep-4-0-post171850.gd</b:URL>
    <b:RefOrder>2</b:RefOrder>
  </b:Source>
  <b:Source>
    <b:Tag>For17</b:Tag>
    <b:SourceType>InternetSite</b:SourceType>
    <b:Guid>{8BDE7162-7F28-43BE-AD51-AEECA07DF47C}</b:Guid>
    <b:Title>http://hvcsnd.edu.vn/</b:Title>
    <b:InternetSiteTitle>Giáo dục đào tạo 4.0</b:InternetSiteTitle>
    <b:Year>2017</b:Year>
    <b:Month>10</b:Month>
    <b:Day>11</b:Day>
    <b:URL>http://hvcsnd.edu.vn/nghien-cuu-trao-doi/dai-hoc-40/giao-duc-dao-tao-4-0-3222</b:URL>
    <b:Author>
      <b:Author>
        <b:NameList>
          <b:Person>
            <b:Last>Forbes Việt Nam</b:Last>
            <b:First>tháng</b:First>
            <b:Middle>9/2017</b:Middle>
          </b:Person>
        </b:NameList>
      </b:Author>
    </b:Author>
    <b:RefOrder>3</b:RefOrder>
  </b:Source>
  <b:Source>
    <b:Tag>Sch18</b:Tag>
    <b:SourceType>Book</b:SourceType>
    <b:Guid>{F062C428-DE30-40B3-A53A-C9887946AF98}</b:Guid>
    <b:Title>Cuộc cách mạng công nghiệp lần thứ tư</b:Title>
    <b:Year>2018</b:Year>
    <b:Author>
      <b:Author>
        <b:NameList>
          <b:Person>
            <b:Last>Klaus Schwab</b:Last>
          </b:Person>
        </b:NameList>
      </b:Author>
    </b:Author>
    <b:Publisher>NXB Chính Trị Quốc Gia</b:Publisher>
    <b:RefOrder>1</b:RefOrder>
  </b:Source>
  <b:Source>
    <b:Tag>Tâm17</b:Tag>
    <b:SourceType>InternetSite</b:SourceType>
    <b:Guid>{696F2D6E-E167-45B7-AEE5-E8D5699BBE2C}</b:Guid>
    <b:Title>https://nhandan.vn/</b:Title>
    <b:InternetSiteTitle>Doanh nghiệp Việt - nước đã đến chân</b:InternetSiteTitle>
    <b:Year>2017</b:Year>
    <b:Month>9</b:Month>
    <b:Day>29</b:Day>
    <b:URL>https://nhandan.vn/tieu-diem-hangthang/doanh-nghiep-viet-nuoc-da-den-chan-305145/</b:URL>
    <b:Author>
      <b:Author>
        <b:NameList>
          <b:Person>
            <b:Last>Tâm An</b:Last>
          </b:Person>
        </b:NameList>
      </b:Author>
    </b:Author>
    <b:RefOrder>4</b:RefOrder>
  </b:Source>
  <b:Source>
    <b:Tag>Trư21</b:Tag>
    <b:SourceType>ElectronicSource</b:SourceType>
    <b:Guid>{76CB3670-7C12-4B94-B07C-921D3EBF36E3}</b:Guid>
    <b:Author>
      <b:Author>
        <b:Corporate>Trường Cao đẳng Lý Tự Trọng Tp.HCM</b:Corporate>
      </b:Author>
    </b:Author>
    <b:Title>Quyết định số 138/QĐ-LTT-TC V/v Ban hành Chương trình hành động của Trường Cao đẳng Lý Tự Trọng TP. HCM năm 2021 và những năm tiếp theo</b:Title>
    <b:Year>2021</b:Year>
    <b:Month>2</b:Month>
    <b:Day>24</b:Day>
    <b:RefOrder>7</b:RefOrder>
  </b:Source>
  <b:Source>
    <b:Tag>Trư20</b:Tag>
    <b:SourceType>Report</b:SourceType>
    <b:Guid>{E2A86BD1-3EA6-460E-9EFA-A7D04383C157}</b:Guid>
    <b:Title>Báo cáo tổng kết năm học 2020-2021 theo CV số 2002/SGDĐT-GDTXCNĐH ngày 08/7/2021</b:Title>
    <b:Year>2021</b:Year>
    <b:Author>
      <b:Author>
        <b:Corporate>Trường Cao đẳng Lý Tự Trọng Tp.HCM</b:Corporate>
      </b:Author>
    </b:Author>
    <b:Month>02</b:Month>
    <b:Day>08</b:Day>
    <b:RefOrder>6</b:RefOrder>
  </b:Source>
  <b:Source>
    <b:Tag>Trư211</b:Tag>
    <b:SourceType>ElectronicSource</b:SourceType>
    <b:Guid>{2CE72C8E-72C2-40A8-BED6-DC9F7F6611B3}</b:Guid>
    <b:Author>
      <b:Author>
        <b:Corporate>Trường Cao đẳng Lý Tự Trọng Tp.HCM</b:Corporate>
      </b:Author>
    </b:Author>
    <b:Title>Quyết định số 122/QĐ-LTT-TC V/v Ban hành kế hoạch chiến lược phát triển Trường Cao đẳng Lý Tự Trọng Thành phố Hồ Chí Minh Giai đoạn 2021-2025, tầm nhìn đến năm 2030</b:Title>
    <b:Year>2021</b:Year>
    <b:Month>02</b:Month>
    <b:Day>08</b:Day>
    <b:RefOrder>5</b:RefOrder>
  </b:Source>
  <b:Source>
    <b:Tag>Thủ12</b:Tag>
    <b:SourceType>ElectronicSource</b:SourceType>
    <b:Guid>{E3FE8FCC-9473-4045-9E62-C153C1D8832B}</b:Guid>
    <b:Author>
      <b:Author>
        <b:NameList>
          <b:Person>
            <b:Last>Thủ tướng Chính phủ</b:Last>
          </b:Person>
        </b:NameList>
      </b:Author>
    </b:Author>
    <b:Title>Nghị định Số: 41/2012/NĐ-CP Quy định về vị trí việc làm trong đơn vị sự nghiệp Công lập.</b:Title>
    <b:Year>2012</b:Year>
    <b:Month>05</b:Month>
    <b:Day>08</b:Day>
    <b:RefOrder>9</b:RefOrder>
  </b:Source>
  <b:Source>
    <b:Tag>BộL17</b:Tag>
    <b:SourceType>ElectronicSource</b:SourceType>
    <b:Guid>{8631B480-00B5-462C-8235-3F634D402A9D}</b:Guid>
    <b:Author>
      <b:Author>
        <b:NameList>
          <b:Person>
            <b:Last>Bộ Lao động - Thương binh và Xã hội</b:Last>
          </b:Person>
        </b:NameList>
      </b:Author>
    </b:Author>
    <b:Title>Thông tư số 08/2017/TT-BLĐTBXH Quy định chuẩn về chuyên môn, nghiệp vụ của nhà giáo Giáo dục Nghề nghiệp</b:Title>
    <b:Year>2017</b:Year>
    <b:Month>03</b:Month>
    <b:Day>10</b:Day>
    <b:RefOrder>8</b:RefOrder>
  </b:Source>
</b:Sources>
</file>

<file path=customXml/itemProps1.xml><?xml version="1.0" encoding="utf-8"?>
<ds:datastoreItem xmlns:ds="http://schemas.openxmlformats.org/officeDocument/2006/customXml" ds:itemID="{A40A4CB6-3909-4881-9EA2-DB870172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6</Pages>
  <Words>3822</Words>
  <Characters>21787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Thiện Nguyễn Hữu</cp:lastModifiedBy>
  <cp:revision>9</cp:revision>
  <cp:lastPrinted>2021-02-23T08:08:00Z</cp:lastPrinted>
  <dcterms:created xsi:type="dcterms:W3CDTF">2021-07-14T12:08:00Z</dcterms:created>
  <dcterms:modified xsi:type="dcterms:W3CDTF">2021-07-15T12:57:00Z</dcterms:modified>
</cp:coreProperties>
</file>